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4E26" w14:textId="2D553F7C" w:rsidR="00B262C0" w:rsidRPr="00BC66EA" w:rsidRDefault="00A137E9" w:rsidP="00BC66EA">
      <w:pPr>
        <w:tabs>
          <w:tab w:val="left" w:pos="864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1376"/>
          <w:tab w:val="left" w:pos="12096"/>
          <w:tab w:val="left" w:pos="12816"/>
          <w:tab w:val="left" w:pos="13536"/>
          <w:tab w:val="left" w:pos="14256"/>
          <w:tab w:val="left" w:pos="14976"/>
        </w:tabs>
        <w:spacing w:before="120" w:after="120"/>
        <w:jc w:val="center"/>
        <w:rPr>
          <w:rFonts w:asciiTheme="majorHAnsi" w:hAnsiTheme="majorHAnsi" w:cs="EngraversGothic BT"/>
          <w:b/>
          <w:bCs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t xml:space="preserve">TENTH CIRCUIT </w:t>
      </w:r>
      <w:r w:rsidR="00B262C0" w:rsidRPr="00372D09">
        <w:rPr>
          <w:rFonts w:asciiTheme="majorHAnsi" w:hAnsiTheme="majorHAnsi" w:cs="EngraversGothic BT"/>
          <w:b/>
          <w:bCs/>
          <w:sz w:val="21"/>
          <w:szCs w:val="21"/>
        </w:rPr>
        <w:t xml:space="preserve">TRANSCRIPT ORDER FORM 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 xml:space="preserve">– </w:t>
      </w:r>
      <w:r w:rsidR="00B262C0" w:rsidRPr="00372D09">
        <w:rPr>
          <w:rFonts w:asciiTheme="majorHAnsi" w:hAnsiTheme="majorHAnsi" w:cs="EngraversGothic BT"/>
          <w:b/>
          <w:bCs/>
          <w:sz w:val="21"/>
          <w:szCs w:val="21"/>
        </w:rPr>
        <w:t>DIRECTIONS ON REVERSE SIDE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 xml:space="preserve"> (Revised </w:t>
      </w:r>
      <w:r w:rsidR="004C12B2">
        <w:rPr>
          <w:rFonts w:asciiTheme="majorHAnsi" w:hAnsiTheme="majorHAnsi" w:cs="EngraversGothic BT"/>
          <w:b/>
          <w:bCs/>
          <w:sz w:val="21"/>
          <w:szCs w:val="21"/>
        </w:rPr>
        <w:t>1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>2/202</w:t>
      </w:r>
      <w:r w:rsidR="00377A1E">
        <w:rPr>
          <w:rFonts w:asciiTheme="majorHAnsi" w:hAnsiTheme="majorHAnsi" w:cs="EngraversGothic BT"/>
          <w:b/>
          <w:bCs/>
          <w:sz w:val="21"/>
          <w:szCs w:val="21"/>
        </w:rPr>
        <w:t>5</w:t>
      </w:r>
      <w:r w:rsidR="00BC66EA">
        <w:rPr>
          <w:rFonts w:asciiTheme="majorHAnsi" w:hAnsiTheme="majorHAnsi" w:cs="EngraversGothic BT"/>
          <w:b/>
          <w:bCs/>
          <w:sz w:val="21"/>
          <w:szCs w:val="21"/>
        </w:rPr>
        <w:t>)</w:t>
      </w:r>
    </w:p>
    <w:tbl>
      <w:tblPr>
        <w:tblW w:w="11430" w:type="dxa"/>
        <w:tblInd w:w="247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430"/>
      </w:tblGrid>
      <w:tr w:rsidR="00C43ADC" w:rsidRPr="00372D09" w14:paraId="6C806C36" w14:textId="77777777" w:rsidTr="003D1BA3">
        <w:trPr>
          <w:cantSplit/>
          <w:trHeight w:val="180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81254A" w14:textId="60849C67" w:rsidR="00C43ADC" w:rsidRPr="00C43ADC" w:rsidRDefault="00C43ADC" w:rsidP="00446704">
            <w:pPr>
              <w:spacing w:before="60" w:after="60"/>
              <w:jc w:val="center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PART I </w:t>
            </w:r>
            <w:r w:rsidR="003A2F28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– </w:t>
            </w:r>
            <w:r w:rsidR="00B520BD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Case Information </w:t>
            </w:r>
            <w:r w:rsidR="003A2F28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and Contact Information</w:t>
            </w:r>
          </w:p>
        </w:tc>
      </w:tr>
      <w:tr w:rsidR="00B262C0" w:rsidRPr="00372D09" w14:paraId="2200013F" w14:textId="77777777" w:rsidTr="003D1BA3">
        <w:trPr>
          <w:cantSplit/>
          <w:trHeight w:val="403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E34FB" w14:textId="771540DA" w:rsidR="00B262C0" w:rsidRPr="00372D09" w:rsidRDefault="00495739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>Case Name</w:t>
            </w:r>
            <w:r w:rsidR="00B262C0"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</w:t>
            </w:r>
            <w:r w:rsidR="00B262C0" w:rsidRPr="00372D09">
              <w:rPr>
                <w:rFonts w:asciiTheme="majorHAnsi" w:hAnsiTheme="majorHAnsi" w:cs="EngraversGothic BT"/>
                <w:sz w:val="21"/>
                <w:szCs w:val="21"/>
              </w:rPr>
              <w:t>______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</w:t>
            </w:r>
            <w:r w:rsidR="009F53F8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B262C0" w:rsidRPr="00372D09">
              <w:rPr>
                <w:rFonts w:asciiTheme="majorHAnsi" w:hAnsiTheme="majorHAnsi" w:cs="EngraversGothic BT"/>
                <w:sz w:val="21"/>
                <w:szCs w:val="21"/>
              </w:rPr>
              <w:t>District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Court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 xml:space="preserve"> Case 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Number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_____________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4A05B7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</w:p>
          <w:p w14:paraId="0DA37507" w14:textId="0DE7D569" w:rsidR="00B262C0" w:rsidRPr="00372D09" w:rsidRDefault="00B262C0" w:rsidP="00DD5101">
            <w:pPr>
              <w:ind w:right="1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District</w:t>
            </w:r>
            <w:r w:rsidR="00495739">
              <w:rPr>
                <w:rFonts w:asciiTheme="majorHAnsi" w:hAnsiTheme="majorHAnsi" w:cs="EngraversGothic BT"/>
                <w:sz w:val="21"/>
                <w:szCs w:val="21"/>
              </w:rPr>
              <w:t xml:space="preserve"> Court</w:t>
            </w:r>
            <w:r w:rsidR="006B5A28" w:rsidRPr="00372D09">
              <w:rPr>
                <w:rFonts w:asciiTheme="majorHAnsi" w:hAnsiTheme="majorHAnsi" w:cs="EngraversGothic BT"/>
                <w:sz w:val="21"/>
                <w:szCs w:val="21"/>
              </w:rPr>
              <w:t>:__________________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</w:t>
            </w:r>
            <w:r w:rsidR="009F53F8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__________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</w:t>
            </w:r>
            <w:r w:rsidR="009F53F8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Circuit Court 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Appeal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Number: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4A05B7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</w:p>
          <w:p w14:paraId="52CD39FA" w14:textId="5C708846" w:rsidR="00B262C0" w:rsidRPr="00372D09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Name of Attorney</w:t>
            </w:r>
            <w:r w:rsidR="00197034" w:rsidRPr="00372D09">
              <w:rPr>
                <w:rFonts w:asciiTheme="majorHAnsi" w:hAnsiTheme="majorHAnsi" w:cs="EngraversGothic BT"/>
                <w:sz w:val="21"/>
                <w:szCs w:val="21"/>
              </w:rPr>
              <w:t>/Pro Se Party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 xml:space="preserve"> Completing this Form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___________</w:t>
            </w:r>
            <w:r w:rsidR="00197034" w:rsidRPr="00372D09">
              <w:rPr>
                <w:rFonts w:asciiTheme="majorHAnsi" w:hAnsiTheme="majorHAnsi" w:cs="EngraversGothic BT"/>
                <w:sz w:val="21"/>
                <w:szCs w:val="21"/>
              </w:rPr>
              <w:t>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______________________________________________________</w:t>
            </w:r>
            <w:r w:rsidR="004A05B7">
              <w:rPr>
                <w:rFonts w:asciiTheme="majorHAnsi" w:hAnsiTheme="majorHAnsi" w:cs="EngraversGothic BT"/>
                <w:sz w:val="21"/>
                <w:szCs w:val="21"/>
              </w:rPr>
              <w:t>_</w:t>
            </w:r>
          </w:p>
          <w:p w14:paraId="703106F6" w14:textId="6428D838" w:rsidR="00DD5101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Name of Law Firm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/Office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: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 w:rsidR="00DD5101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</w:t>
            </w:r>
          </w:p>
          <w:p w14:paraId="0E91C55A" w14:textId="0DFBC0AD" w:rsidR="00C43ADC" w:rsidRPr="00372D09" w:rsidRDefault="00C43ADC" w:rsidP="00C43ADC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Address: _________________________________________________________________________________________________________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___________________________</w:t>
            </w:r>
          </w:p>
          <w:p w14:paraId="4D18E085" w14:textId="0E1B68A5" w:rsidR="00C43ADC" w:rsidRDefault="00DD5101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>P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hone: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_____________________</w:t>
            </w:r>
            <w:r w:rsidR="007A27BC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_______________________________</w:t>
            </w:r>
            <w:r w:rsidR="005A1528" w:rsidRPr="00372D09">
              <w:rPr>
                <w:rFonts w:asciiTheme="majorHAnsi" w:hAnsiTheme="majorHAnsi" w:cs="EngraversGothic BT"/>
                <w:sz w:val="21"/>
                <w:szCs w:val="21"/>
              </w:rPr>
              <w:t>_____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 xml:space="preserve"> Email:___________________________________________________</w:t>
            </w:r>
            <w:r w:rsidR="00C43ADC">
              <w:rPr>
                <w:rFonts w:asciiTheme="majorHAnsi" w:hAnsiTheme="majorHAnsi" w:cs="EngraversGothic BT"/>
                <w:sz w:val="21"/>
                <w:szCs w:val="21"/>
              </w:rPr>
              <w:t>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</w:t>
            </w:r>
          </w:p>
          <w:p w14:paraId="7B20523E" w14:textId="75A4EA58" w:rsidR="006B5A28" w:rsidRPr="001C15AE" w:rsidRDefault="00C43ADC" w:rsidP="00446704">
            <w:pPr>
              <w:spacing w:after="60"/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>Attorney For:_______________________________________________________________________________________________________________________________</w:t>
            </w:r>
          </w:p>
        </w:tc>
      </w:tr>
      <w:tr w:rsidR="00F211AF" w:rsidRPr="00372D09" w14:paraId="25AF4DB6" w14:textId="77777777" w:rsidTr="003D1BA3">
        <w:trPr>
          <w:cantSplit/>
          <w:trHeight w:val="403"/>
        </w:trPr>
        <w:tc>
          <w:tcPr>
            <w:tcW w:w="1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8E0DAC" w14:textId="28F96192" w:rsidR="00F211AF" w:rsidRDefault="00F211AF" w:rsidP="00F211AF">
            <w:pPr>
              <w:jc w:val="center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PART II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–</w:t>
            </w: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Complete when Transcripts are NOT ordered</w:t>
            </w:r>
          </w:p>
        </w:tc>
      </w:tr>
      <w:tr w:rsidR="00F211AF" w:rsidRPr="00372D09" w14:paraId="0FE56B49" w14:textId="77777777" w:rsidTr="003D1BA3">
        <w:trPr>
          <w:cantSplit/>
          <w:trHeight w:val="403"/>
        </w:trPr>
        <w:tc>
          <w:tcPr>
            <w:tcW w:w="1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6140"/>
            </w:tblGrid>
            <w:tr w:rsidR="00D23441" w:rsidRPr="003D1BA3" w14:paraId="56E0B635" w14:textId="77777777" w:rsidTr="003D1BA3">
              <w:tc>
                <w:tcPr>
                  <w:tcW w:w="5200" w:type="dxa"/>
                </w:tcPr>
                <w:p w14:paraId="5F88CBB4" w14:textId="0321C243" w:rsidR="00D23441" w:rsidRPr="003D1BA3" w:rsidRDefault="00D23441" w:rsidP="003D1BA3">
                  <w:pPr>
                    <w:spacing w:before="60" w:after="60"/>
                    <w:ind w:right="-30"/>
                    <w:rPr>
                      <w:rFonts w:asciiTheme="majorHAnsi" w:hAnsiTheme="majorHAnsi" w:cs="EngraversGothic BT"/>
                      <w:b/>
                      <w:bCs/>
                      <w:sz w:val="21"/>
                      <w:szCs w:val="21"/>
                    </w:rPr>
                  </w:pPr>
                  <w:r w:rsidRPr="003D1BA3">
                    <w:rPr>
                      <w:rFonts w:asciiTheme="majorHAnsi" w:hAnsiTheme="majorHAnsi" w:cs="EngraversGothic BT"/>
                      <w:b/>
                      <w:bCs/>
                      <w:sz w:val="21"/>
                      <w:szCs w:val="21"/>
                    </w:rPr>
                    <w:t>I am not ordering a transcript because (check one):</w:t>
                  </w:r>
                </w:p>
              </w:tc>
              <w:tc>
                <w:tcPr>
                  <w:tcW w:w="6140" w:type="dxa"/>
                </w:tcPr>
                <w:p w14:paraId="1EC6B322" w14:textId="4F69A830" w:rsidR="00D23441" w:rsidRPr="003D1BA3" w:rsidRDefault="007307A3" w:rsidP="003D1BA3">
                  <w:pPr>
                    <w:ind w:left="-105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sdt>
                    <w:sdtPr>
                      <w:rPr>
                        <w:rFonts w:asciiTheme="majorHAnsi" w:hAnsiTheme="majorHAnsi" w:cs="EngraversGothic BT"/>
                        <w:b/>
                        <w:bCs/>
                        <w:sz w:val="21"/>
                        <w:szCs w:val="21"/>
                      </w:rPr>
                      <w:id w:val="94916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441" w:rsidRPr="003D1BA3">
                        <w:rPr>
                          <w:rFonts w:ascii="Segoe UI Symbol" w:eastAsia="MS Gothic" w:hAnsi="Segoe UI Symbol" w:cs="Segoe UI Symbol"/>
                          <w:b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D23441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a transcript is not necessary for this appeal;</w:t>
                  </w:r>
                </w:p>
                <w:p w14:paraId="47D2F106" w14:textId="03599D92" w:rsidR="00D23441" w:rsidRPr="003D1BA3" w:rsidRDefault="007307A3" w:rsidP="003D1BA3">
                  <w:pPr>
                    <w:ind w:left="-105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sdt>
                    <w:sdtPr>
                      <w:rPr>
                        <w:rFonts w:asciiTheme="majorHAnsi" w:hAnsiTheme="majorHAnsi" w:cs="EngraversGothic BT"/>
                        <w:b/>
                        <w:bCs/>
                        <w:sz w:val="21"/>
                        <w:szCs w:val="21"/>
                      </w:rPr>
                      <w:id w:val="-1294363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441" w:rsidRPr="003D1BA3">
                        <w:rPr>
                          <w:rFonts w:ascii="Segoe UI Symbol" w:eastAsia="MS Gothic" w:hAnsi="Segoe UI Symbol" w:cs="Segoe UI Symbol"/>
                          <w:b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D23441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the necessary transcript is already on file in the district court;</w:t>
                  </w:r>
                  <w:r w:rsidR="003D1BA3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or</w:t>
                  </w:r>
                </w:p>
                <w:p w14:paraId="1DFB906F" w14:textId="50EAEBA1" w:rsidR="00D23441" w:rsidRPr="003D1BA3" w:rsidRDefault="007307A3" w:rsidP="003D1BA3">
                  <w:pPr>
                    <w:ind w:left="-105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sdt>
                    <w:sdtPr>
                      <w:rPr>
                        <w:rFonts w:asciiTheme="majorHAnsi" w:hAnsiTheme="majorHAnsi" w:cs="EngraversGothic BT"/>
                        <w:b/>
                        <w:bCs/>
                        <w:sz w:val="21"/>
                        <w:szCs w:val="21"/>
                      </w:rPr>
                      <w:id w:val="144049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441" w:rsidRPr="003D1BA3">
                        <w:rPr>
                          <w:rFonts w:ascii="Segoe UI Symbol" w:eastAsia="MS Gothic" w:hAnsi="Segoe UI Symbol" w:cs="Segoe UI Symbol"/>
                          <w:b/>
                          <w:bCs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="00D23441" w:rsidRPr="003D1BA3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the necessary transcript was ordered previously in appeal number ___________________.</w:t>
                  </w:r>
                </w:p>
              </w:tc>
            </w:tr>
          </w:tbl>
          <w:p w14:paraId="7CDFEC4F" w14:textId="77777777" w:rsidR="00F211AF" w:rsidRPr="003D1BA3" w:rsidRDefault="00F211AF" w:rsidP="00F211AF">
            <w:pPr>
              <w:ind w:left="2880"/>
              <w:rPr>
                <w:rFonts w:asciiTheme="majorHAnsi" w:hAnsiTheme="majorHAnsi" w:cs="EngraversGothic BT"/>
                <w:sz w:val="21"/>
                <w:szCs w:val="21"/>
              </w:rPr>
            </w:pPr>
          </w:p>
          <w:p w14:paraId="5914D969" w14:textId="5BD26F24" w:rsidR="00F211AF" w:rsidRPr="003D1BA3" w:rsidRDefault="00F211AF" w:rsidP="00F211AF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D1BA3">
              <w:rPr>
                <w:rFonts w:asciiTheme="majorHAnsi" w:hAnsiTheme="majorHAnsi" w:cs="EngraversGothic BT"/>
                <w:sz w:val="21"/>
                <w:szCs w:val="21"/>
              </w:rPr>
              <w:t>Attorney/Ordering Party’s Signature: ______________________________________________________________________ Date: _______________________</w:t>
            </w:r>
          </w:p>
        </w:tc>
      </w:tr>
      <w:tr w:rsidR="00C43ADC" w:rsidRPr="00372D09" w14:paraId="407CC8B1" w14:textId="77777777" w:rsidTr="003D1BA3">
        <w:trPr>
          <w:cantSplit/>
          <w:trHeight w:val="207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F99959" w14:textId="0F11028E" w:rsidR="00C43ADC" w:rsidRPr="003D1BA3" w:rsidRDefault="00C43ADC" w:rsidP="00446704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PART </w:t>
            </w:r>
            <w:r w:rsidR="00F211AF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I</w:t>
            </w:r>
            <w:r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II </w:t>
            </w:r>
            <w:r w:rsidR="003A2F28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–</w:t>
            </w:r>
            <w:r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520BD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Complete </w:t>
            </w:r>
            <w:r w:rsidR="00F211AF" w:rsidRPr="003D1BA3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When Ordering Transcripts</w:t>
            </w:r>
          </w:p>
        </w:tc>
      </w:tr>
      <w:tr w:rsidR="00C61B19" w:rsidRPr="00372D09" w14:paraId="682CB7DC" w14:textId="77777777" w:rsidTr="003D1BA3">
        <w:trPr>
          <w:cantSplit/>
          <w:trHeight w:val="837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D0D41C" w14:textId="77777777" w:rsidR="00766691" w:rsidRDefault="00C61B19" w:rsidP="00E81A91">
            <w:pP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I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hereby order the following transcript(s)</w:t>
            </w:r>
            <w:r w:rsidR="008A446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from ________________________________________________________</w:t>
            </w:r>
            <w:r w:rsidR="00B9052A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9052A">
              <w:rPr>
                <w:rFonts w:asciiTheme="majorHAnsi" w:hAnsiTheme="majorHAnsi" w:cs="EngraversGothic BT"/>
                <w:sz w:val="21"/>
                <w:szCs w:val="21"/>
              </w:rPr>
              <w:t>(name of court reporter)</w:t>
            </w:r>
            <w:r w:rsidR="007F6F7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.</w:t>
            </w:r>
          </w:p>
          <w:p w14:paraId="310717DF" w14:textId="52715B5F" w:rsidR="00766691" w:rsidRDefault="00766691" w:rsidP="00E81A91">
            <w:pP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ab/>
            </w:r>
            <w:bookmarkStart w:id="0" w:name="_Hlk158630422"/>
            <w:r w:rsidR="00AB66C2" w:rsidRPr="00AB66C2">
              <w:rPr>
                <w:rFonts w:asciiTheme="majorHAnsi" w:hAnsiTheme="majorHAnsi" w:cs="EngraversGothic BT"/>
                <w:sz w:val="21"/>
                <w:szCs w:val="21"/>
              </w:rPr>
              <w:t>Order all transcripts from the same court reporter on one form, but use separate forms for each court reporter.</w:t>
            </w:r>
            <w:bookmarkEnd w:id="0"/>
            <w:r w:rsidR="007F6F7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</w:p>
          <w:p w14:paraId="4F32BB13" w14:textId="7A1FE855" w:rsidR="001C15AE" w:rsidRDefault="00766691" w:rsidP="00E81A91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ab/>
            </w:r>
            <w:r w:rsidR="00AB66C2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B</w:t>
            </w:r>
            <w:r w:rsidR="007F6F7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e specific if ordering partial transcripts </w:t>
            </w:r>
            <w:r w:rsidR="007F6F7B" w:rsidRPr="00B9052A">
              <w:rPr>
                <w:rFonts w:asciiTheme="majorHAnsi" w:hAnsiTheme="majorHAnsi" w:cs="EngraversGothic BT"/>
                <w:sz w:val="21"/>
                <w:szCs w:val="21"/>
              </w:rPr>
              <w:t>(e.g., voir dire)</w:t>
            </w:r>
            <w:r w:rsidR="00FE3B2B" w:rsidRPr="00B9052A">
              <w:rPr>
                <w:rFonts w:asciiTheme="majorHAnsi" w:hAnsiTheme="majorHAnsi" w:cs="EngraversGothic BT"/>
                <w:sz w:val="21"/>
                <w:szCs w:val="21"/>
              </w:rPr>
              <w:t>.</w:t>
            </w:r>
          </w:p>
          <w:p w14:paraId="13437D45" w14:textId="77777777" w:rsidR="003D1BA3" w:rsidRPr="009D24F4" w:rsidRDefault="003D1BA3" w:rsidP="00FE3B2B">
            <w:pPr>
              <w:spacing w:before="60" w:after="60"/>
              <w:rPr>
                <w:rFonts w:asciiTheme="majorHAnsi" w:hAnsiTheme="majorHAnsi" w:cs="EngraversGothic BT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0"/>
              <w:gridCol w:w="1260"/>
              <w:gridCol w:w="1080"/>
              <w:gridCol w:w="4500"/>
            </w:tblGrid>
            <w:tr w:rsidR="003D1BA3" w14:paraId="75955AC4" w14:textId="77777777" w:rsidTr="009D24F4">
              <w:tc>
                <w:tcPr>
                  <w:tcW w:w="4300" w:type="dxa"/>
                </w:tcPr>
                <w:p w14:paraId="319861A5" w14:textId="77777777" w:rsidR="003D1BA3" w:rsidRPr="00C61B19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Name of Proceeding</w:t>
                  </w:r>
                </w:p>
              </w:tc>
              <w:tc>
                <w:tcPr>
                  <w:tcW w:w="1260" w:type="dxa"/>
                </w:tcPr>
                <w:p w14:paraId="3DE6B761" w14:textId="61CB3A2E" w:rsidR="003D1BA3" w:rsidRPr="00C61B19" w:rsidRDefault="004A05B7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Date of </w:t>
                  </w:r>
                  <w:r w:rsidR="003D1BA3"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Proceeding</w:t>
                  </w:r>
                </w:p>
              </w:tc>
              <w:tc>
                <w:tcPr>
                  <w:tcW w:w="1080" w:type="dxa"/>
                </w:tcPr>
                <w:p w14:paraId="5715E62B" w14:textId="77777777" w:rsidR="003D1BA3" w:rsidRPr="00C61B19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Dis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t. </w:t>
                  </w: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Ct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.</w:t>
                  </w: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Doc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.</w:t>
                  </w:r>
                  <w:r w:rsidRPr="00C61B19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N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o.</w:t>
                  </w:r>
                </w:p>
              </w:tc>
              <w:tc>
                <w:tcPr>
                  <w:tcW w:w="4500" w:type="dxa"/>
                </w:tcPr>
                <w:p w14:paraId="44B701AF" w14:textId="5369F53B" w:rsidR="004A05B7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Delivery (30-, 14-, 7-, 3-Day</w:t>
                  </w:r>
                  <w:r w:rsidR="009D24F4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, or daily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)</w:t>
                  </w:r>
                </w:p>
                <w:p w14:paraId="7E2BE8F8" w14:textId="0DB7B96D" w:rsidR="003D1BA3" w:rsidRPr="00C61B19" w:rsidRDefault="004A05B7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(check with court reporter for applicable rates)</w:t>
                  </w:r>
                </w:p>
              </w:tc>
            </w:tr>
            <w:tr w:rsidR="003D1BA3" w14:paraId="1F16F614" w14:textId="77777777" w:rsidTr="009D24F4">
              <w:tc>
                <w:tcPr>
                  <w:tcW w:w="4300" w:type="dxa"/>
                </w:tcPr>
                <w:p w14:paraId="7DC807F6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7DE664D2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0AB6C141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2020A2EC" w14:textId="77777777" w:rsidR="003D1BA3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766691" w14:paraId="10EF436F" w14:textId="77777777" w:rsidTr="009D24F4">
              <w:tc>
                <w:tcPr>
                  <w:tcW w:w="4300" w:type="dxa"/>
                </w:tcPr>
                <w:p w14:paraId="4EEB1589" w14:textId="77777777" w:rsidR="00766691" w:rsidRDefault="00766691" w:rsidP="00766691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2BA6126C" w14:textId="77777777" w:rsidR="00766691" w:rsidRDefault="00766691" w:rsidP="00766691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1D1D710F" w14:textId="77777777" w:rsidR="00766691" w:rsidRDefault="00766691" w:rsidP="00766691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0D870C4B" w14:textId="77777777" w:rsidR="00766691" w:rsidRPr="001B0334" w:rsidRDefault="00766691" w:rsidP="00766691">
                  <w:pPr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D1BA3" w14:paraId="54736FF3" w14:textId="77777777" w:rsidTr="009D24F4">
              <w:tc>
                <w:tcPr>
                  <w:tcW w:w="4300" w:type="dxa"/>
                </w:tcPr>
                <w:p w14:paraId="45FAB6EA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3E4814B0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6E4E6A11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51480EFA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D1BA3" w14:paraId="7B42EDBF" w14:textId="77777777" w:rsidTr="009D24F4">
              <w:tc>
                <w:tcPr>
                  <w:tcW w:w="4300" w:type="dxa"/>
                </w:tcPr>
                <w:p w14:paraId="6B9AA307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266D3702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46E41E1E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38644F4C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D1BA3" w14:paraId="1C4A3B3F" w14:textId="77777777" w:rsidTr="009D24F4">
              <w:tc>
                <w:tcPr>
                  <w:tcW w:w="4300" w:type="dxa"/>
                </w:tcPr>
                <w:p w14:paraId="51A7C21B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</w:tcPr>
                <w:p w14:paraId="2BCE5A41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</w:tcPr>
                <w:p w14:paraId="26693E4A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14:paraId="2E876C15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D1BA3" w14:paraId="1C1E5A62" w14:textId="77777777" w:rsidTr="009D24F4">
              <w:tc>
                <w:tcPr>
                  <w:tcW w:w="4300" w:type="dxa"/>
                  <w:tcBorders>
                    <w:bottom w:val="single" w:sz="4" w:space="0" w:color="auto"/>
                  </w:tcBorders>
                </w:tcPr>
                <w:p w14:paraId="66CF9CA7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45B9986C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7C193455" w14:textId="77777777" w:rsidR="003D1BA3" w:rsidRDefault="003D1BA3" w:rsidP="003D1BA3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4500" w:type="dxa"/>
                  <w:tcBorders>
                    <w:bottom w:val="single" w:sz="4" w:space="0" w:color="auto"/>
                  </w:tcBorders>
                  <w:vAlign w:val="center"/>
                </w:tcPr>
                <w:p w14:paraId="6DF99D8F" w14:textId="77777777" w:rsidR="003D1BA3" w:rsidRPr="001B0334" w:rsidRDefault="003D1BA3" w:rsidP="003D1BA3">
                  <w:pPr>
                    <w:jc w:val="center"/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</w:tbl>
          <w:p w14:paraId="64A34F79" w14:textId="77777777" w:rsidR="00C61B19" w:rsidRDefault="00C61B19">
            <w:pPr>
              <w:rPr>
                <w:rFonts w:asciiTheme="majorHAnsi" w:hAnsiTheme="majorHAnsi" w:cs="EngraversGothic BT"/>
                <w:b/>
                <w:iCs/>
                <w:sz w:val="21"/>
                <w:szCs w:val="21"/>
              </w:rPr>
            </w:pPr>
          </w:p>
        </w:tc>
      </w:tr>
      <w:tr w:rsidR="00B262C0" w:rsidRPr="00372D09" w14:paraId="2CAEBE3B" w14:textId="77777777" w:rsidTr="003D1BA3">
        <w:trPr>
          <w:cantSplit/>
          <w:trHeight w:val="403"/>
        </w:trPr>
        <w:tc>
          <w:tcPr>
            <w:tcW w:w="114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65A4A" w14:textId="77777777" w:rsidR="003D1BA3" w:rsidRPr="009D24F4" w:rsidRDefault="003D1BA3" w:rsidP="00F211AF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16"/>
                <w:szCs w:val="16"/>
              </w:rPr>
            </w:pPr>
          </w:p>
          <w:p w14:paraId="1D6080EF" w14:textId="502562A6" w:rsidR="00F211AF" w:rsidRDefault="00F211AF" w:rsidP="00F211AF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Attorney/Ordering Party’s Certificate of Payment for Transcript(s) Ordered.</w:t>
            </w:r>
          </w:p>
          <w:p w14:paraId="1BE43CEE" w14:textId="7522E38A" w:rsidR="005102E7" w:rsidRDefault="007307A3" w:rsidP="003D1BA3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8365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69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This case is</w:t>
            </w:r>
            <w:r w:rsidR="00C47705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NOT </w:t>
            </w:r>
            <w:r w:rsidR="00C47705" w:rsidRPr="005102E7">
              <w:rPr>
                <w:rFonts w:asciiTheme="majorHAnsi" w:hAnsiTheme="majorHAnsi" w:cs="EngraversGothic BT"/>
                <w:sz w:val="21"/>
                <w:szCs w:val="21"/>
              </w:rPr>
              <w:t>proceeding under the Criminal Justice Act.</w:t>
            </w:r>
            <w:r w:rsidR="005102E7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5102E7" w:rsidRPr="005102E7">
              <w:rPr>
                <w:rFonts w:asciiTheme="majorHAnsi" w:hAnsiTheme="majorHAnsi" w:cs="EngraversGothic BT"/>
                <w:sz w:val="21"/>
                <w:szCs w:val="21"/>
              </w:rPr>
              <w:t>By signing this form, I agree to</w:t>
            </w:r>
            <w:r w:rsidR="005102E7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5102E7" w:rsidRPr="005102E7">
              <w:rPr>
                <w:rFonts w:asciiTheme="majorHAnsi" w:hAnsiTheme="majorHAnsi" w:cs="EngraversGothic BT"/>
                <w:sz w:val="21"/>
                <w:szCs w:val="21"/>
              </w:rPr>
              <w:t xml:space="preserve">pay for the transcript(s) ordered on this form, and 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I certify that </w:t>
            </w:r>
            <w:r w:rsidR="00B517D9" w:rsidRPr="005102E7">
              <w:rPr>
                <w:rFonts w:asciiTheme="majorHAnsi" w:hAnsiTheme="majorHAnsi" w:cs="EngraversGothic BT"/>
                <w:sz w:val="21"/>
                <w:szCs w:val="21"/>
              </w:rPr>
              <w:t>I</w:t>
            </w:r>
            <w:r w:rsidR="00B262C0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5102E7" w:rsidRPr="00CE76B5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have a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lready made satisfactory payment arrangements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with the court reporter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as</w:t>
            </w:r>
            <w:r w:rsidR="00E81A91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confirmed by the court reporter’s acknowledgement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on Part IV below.</w:t>
            </w:r>
          </w:p>
          <w:p w14:paraId="6FF93133" w14:textId="77777777" w:rsidR="005102E7" w:rsidRPr="009D24F4" w:rsidRDefault="005102E7" w:rsidP="003D1BA3">
            <w:pPr>
              <w:rPr>
                <w:rFonts w:asciiTheme="majorHAnsi" w:hAnsiTheme="majorHAnsi" w:cs="EngraversGothic BT"/>
                <w:sz w:val="16"/>
                <w:szCs w:val="16"/>
              </w:rPr>
            </w:pPr>
          </w:p>
          <w:p w14:paraId="5BE6C53D" w14:textId="724D55DF" w:rsidR="006D24AB" w:rsidRDefault="007307A3" w:rsidP="003D1BA3">
            <w:pP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19197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69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262C0" w:rsidRPr="001C15AE">
              <w:rPr>
                <w:rFonts w:asciiTheme="majorHAnsi" w:hAnsiTheme="majorHAnsi" w:cs="EngraversGothic BT"/>
                <w:sz w:val="21"/>
                <w:szCs w:val="21"/>
              </w:rPr>
              <w:t>This case</w:t>
            </w:r>
            <w:r w:rsidR="00B262C0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C47705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IS</w:t>
            </w:r>
            <w:r w:rsidR="00B262C0"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B262C0" w:rsidRPr="005102E7">
              <w:rPr>
                <w:rFonts w:asciiTheme="majorHAnsi" w:hAnsiTheme="majorHAnsi" w:cs="EngraversGothic BT"/>
                <w:sz w:val="21"/>
                <w:szCs w:val="21"/>
              </w:rPr>
              <w:t>proceeding under the Criminal Justice Act</w:t>
            </w:r>
            <w:r w:rsidR="006D24AB" w:rsidRPr="005102E7">
              <w:rPr>
                <w:rFonts w:asciiTheme="majorHAnsi" w:hAnsiTheme="majorHAnsi" w:cs="EngraversGothic BT"/>
                <w:sz w:val="21"/>
                <w:szCs w:val="21"/>
              </w:rPr>
              <w:t>, and (check one):</w:t>
            </w:r>
          </w:p>
          <w:p w14:paraId="6444D247" w14:textId="763C2062" w:rsidR="00C47705" w:rsidRPr="00372D09" w:rsidRDefault="007307A3" w:rsidP="003D1BA3">
            <w:pPr>
              <w:ind w:left="720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96670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B2B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I am a Federal Public Defender. 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>By signing this for</w:t>
            </w:r>
            <w:r w:rsidR="00A3202E">
              <w:rPr>
                <w:rFonts w:asciiTheme="majorHAnsi" w:hAnsiTheme="majorHAnsi" w:cs="EngraversGothic BT"/>
                <w:sz w:val="21"/>
                <w:szCs w:val="21"/>
              </w:rPr>
              <w:t>m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>, I certify that</w:t>
            </w:r>
            <w:r w:rsidR="00C20AA7">
              <w:rPr>
                <w:rFonts w:asciiTheme="majorHAnsi" w:hAnsiTheme="majorHAnsi" w:cs="EngraversGothic BT"/>
                <w:sz w:val="21"/>
                <w:szCs w:val="21"/>
              </w:rPr>
              <w:t xml:space="preserve"> the </w:t>
            </w:r>
            <w:r w:rsidR="00C20AA7" w:rsidRPr="00C20AA7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Defender’s Office will pay</w:t>
            </w:r>
            <w:r w:rsidR="00C20AA7" w:rsidRPr="00C20AA7">
              <w:rPr>
                <w:rFonts w:asciiTheme="majorHAnsi" w:hAnsiTheme="majorHAnsi" w:cs="EngraversGothic BT"/>
                <w:sz w:val="21"/>
                <w:szCs w:val="21"/>
              </w:rPr>
              <w:t xml:space="preserve"> the cost of the transcript(s)</w:t>
            </w:r>
            <w:r w:rsidR="00C20AA7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A3202E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as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confirmed by the court reporter’s acknowledgement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on Part IV below.</w:t>
            </w:r>
          </w:p>
          <w:p w14:paraId="2C9B9A1F" w14:textId="4FD9EC7F" w:rsidR="006D24AB" w:rsidRDefault="007307A3" w:rsidP="003D1BA3">
            <w:pPr>
              <w:ind w:left="720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sdt>
              <w:sdtPr>
                <w:rPr>
                  <w:rFonts w:asciiTheme="majorHAnsi" w:hAnsiTheme="majorHAnsi" w:cs="EngraversGothic BT"/>
                  <w:b/>
                  <w:bCs/>
                  <w:sz w:val="21"/>
                  <w:szCs w:val="21"/>
                </w:rPr>
                <w:id w:val="-132959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469">
                  <w:rPr>
                    <w:rFonts w:ascii="MS Gothic" w:eastAsia="MS Gothic" w:hAnsi="MS Gothic" w:cs="EngraversGothic BT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6D24AB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I am a CJA Panel Attorney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. By signing this form, I certify that </w:t>
            </w:r>
            <w:r w:rsidR="005102E7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I </w:t>
            </w:r>
            <w:r w:rsidR="00C20AA7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will take all steps required </w:t>
            </w:r>
            <w:r w:rsidR="00C47705" w:rsidRPr="004E77C4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in eVoucher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 to complete</w:t>
            </w:r>
            <w:r w:rsidR="006D24AB" w:rsidRPr="001C15AE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payment arrangements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for the transcript(s)</w:t>
            </w:r>
            <w:r w:rsidR="00A3202E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A3202E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 xml:space="preserve">as </w:t>
            </w:r>
            <w:r w:rsidR="005102E7" w:rsidRPr="00F25B49">
              <w:rPr>
                <w:rFonts w:asciiTheme="majorHAnsi" w:hAnsiTheme="majorHAnsi" w:cs="EngraversGothic BT"/>
                <w:sz w:val="21"/>
                <w:szCs w:val="21"/>
                <w:u w:val="single"/>
              </w:rPr>
              <w:t>confirmed by the court reporter’s acknowledgment</w:t>
            </w:r>
            <w:r w:rsidR="005102E7">
              <w:rPr>
                <w:rFonts w:asciiTheme="majorHAnsi" w:hAnsiTheme="majorHAnsi" w:cs="EngraversGothic BT"/>
                <w:sz w:val="21"/>
                <w:szCs w:val="21"/>
              </w:rPr>
              <w:t xml:space="preserve"> on Part IV below</w:t>
            </w:r>
            <w:r w:rsidR="00C47705" w:rsidRPr="001C15AE">
              <w:rPr>
                <w:rFonts w:asciiTheme="majorHAnsi" w:hAnsiTheme="majorHAnsi" w:cs="EngraversGothic BT"/>
                <w:sz w:val="21"/>
                <w:szCs w:val="21"/>
              </w:rPr>
              <w:t>.</w:t>
            </w:r>
          </w:p>
          <w:p w14:paraId="08E32875" w14:textId="77777777" w:rsidR="003D1BA3" w:rsidRPr="009D24F4" w:rsidRDefault="003D1BA3" w:rsidP="003D1BA3">
            <w:pPr>
              <w:rPr>
                <w:rFonts w:asciiTheme="majorHAnsi" w:hAnsiTheme="majorHAnsi" w:cs="EngraversGothic BT"/>
                <w:b/>
                <w:bCs/>
                <w:sz w:val="16"/>
                <w:szCs w:val="16"/>
              </w:rPr>
            </w:pPr>
          </w:p>
          <w:p w14:paraId="5EF5A0F3" w14:textId="6F221095" w:rsidR="006D24AB" w:rsidRDefault="00B262C0" w:rsidP="003D1BA3">
            <w:pPr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NOTE:</w:t>
            </w:r>
            <w:r w:rsidR="00B517D9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Leave to proceed </w:t>
            </w:r>
            <w:r w:rsidRPr="00372D09">
              <w:rPr>
                <w:rFonts w:asciiTheme="majorHAnsi" w:hAnsiTheme="majorHAnsi" w:cs="EngraversGothic BT"/>
                <w:i/>
                <w:iCs/>
                <w:sz w:val="21"/>
                <w:szCs w:val="21"/>
              </w:rPr>
              <w:t>in forma pauperis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does not entitle a</w:t>
            </w:r>
            <w:r w:rsidR="00B517D9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ppellant to a free transcript.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An order of the district court allowing payment for the transcript at government expense must be obtained. </w:t>
            </w:r>
            <w:r w:rsidRPr="00372D09">
              <w:rPr>
                <w:rFonts w:asciiTheme="majorHAnsi" w:hAnsiTheme="majorHAnsi" w:cs="EngraversGothic BT"/>
                <w:i/>
                <w:iCs/>
                <w:sz w:val="21"/>
                <w:szCs w:val="21"/>
              </w:rPr>
              <w:t>See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28 U.S.C. §753(</w:t>
            </w:r>
            <w:r w:rsidRPr="00372D09">
              <w:rPr>
                <w:rFonts w:asciiTheme="majorHAnsi" w:hAnsiTheme="majorHAnsi" w:cs="Arial"/>
                <w:sz w:val="21"/>
                <w:szCs w:val="21"/>
              </w:rPr>
              <w:t>f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).</w:t>
            </w:r>
          </w:p>
          <w:p w14:paraId="11E44641" w14:textId="77777777" w:rsidR="005102E7" w:rsidRDefault="005102E7" w:rsidP="005A4E5F">
            <w:pPr>
              <w:rPr>
                <w:rFonts w:asciiTheme="majorHAnsi" w:hAnsiTheme="majorHAnsi" w:cs="EngraversGothic BT"/>
                <w:sz w:val="21"/>
                <w:szCs w:val="21"/>
              </w:rPr>
            </w:pPr>
          </w:p>
          <w:p w14:paraId="4E3D9CA1" w14:textId="0909E97B" w:rsidR="005102E7" w:rsidRPr="006D24AB" w:rsidRDefault="005102E7" w:rsidP="005A4E5F">
            <w:pPr>
              <w:rPr>
                <w:sz w:val="21"/>
                <w:szCs w:val="21"/>
              </w:rPr>
            </w:pPr>
            <w:r>
              <w:rPr>
                <w:rFonts w:asciiTheme="majorHAnsi" w:hAnsiTheme="majorHAnsi" w:cs="EngraversGothic BT"/>
                <w:sz w:val="21"/>
                <w:szCs w:val="21"/>
              </w:rPr>
              <w:t xml:space="preserve">Attorney/Ordering Party’s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Signature: _______________________________</w:t>
            </w:r>
            <w:r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Date: _______________________</w:t>
            </w:r>
          </w:p>
        </w:tc>
      </w:tr>
      <w:tr w:rsidR="005A4E5F" w:rsidRPr="00372D09" w14:paraId="33E2A86C" w14:textId="77777777" w:rsidTr="003D1B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BA7336" w14:textId="175F165C" w:rsidR="005A4E5F" w:rsidRPr="00372D09" w:rsidRDefault="005A4E5F" w:rsidP="00446704">
            <w:pPr>
              <w:spacing w:before="60" w:after="60"/>
              <w:jc w:val="center"/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PART </w:t>
            </w:r>
            <w:r w:rsidR="00504570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IV</w:t>
            </w: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–</w:t>
            </w:r>
            <w:r w:rsidRPr="00372D09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C</w:t>
            </w:r>
            <w:r w:rsidR="00B520BD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ourt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R</w:t>
            </w:r>
            <w:r w:rsidR="00B520BD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eporter’s</w:t>
            </w:r>
            <w:r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</w:t>
            </w:r>
            <w:r w:rsidR="00504570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Acknowledgment of Payment and Estimate</w:t>
            </w:r>
            <w:r w:rsidR="00A3202E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>d</w:t>
            </w:r>
            <w:r w:rsidR="00504570">
              <w:rPr>
                <w:rFonts w:asciiTheme="majorHAnsi" w:hAnsiTheme="majorHAnsi" w:cs="EngraversGothic BT"/>
                <w:b/>
                <w:bCs/>
                <w:sz w:val="21"/>
                <w:szCs w:val="21"/>
              </w:rPr>
              <w:t xml:space="preserve"> Completion Date</w:t>
            </w:r>
          </w:p>
        </w:tc>
      </w:tr>
      <w:tr w:rsidR="00B262C0" w:rsidRPr="00372D09" w14:paraId="4F3EE87F" w14:textId="77777777" w:rsidTr="003D1B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3"/>
        </w:trPr>
        <w:tc>
          <w:tcPr>
            <w:tcW w:w="1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97DA0" w14:textId="7E3BBC33" w:rsidR="00B262C0" w:rsidRPr="00372D09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</w:p>
          <w:tbl>
            <w:tblPr>
              <w:tblStyle w:val="TableGrid"/>
              <w:tblW w:w="11140" w:type="dxa"/>
              <w:tblLayout w:type="fixed"/>
              <w:tblLook w:val="04A0" w:firstRow="1" w:lastRow="0" w:firstColumn="1" w:lastColumn="0" w:noHBand="0" w:noVBand="1"/>
            </w:tblPr>
            <w:tblGrid>
              <w:gridCol w:w="3370"/>
              <w:gridCol w:w="2700"/>
              <w:gridCol w:w="1800"/>
              <w:gridCol w:w="3270"/>
            </w:tblGrid>
            <w:tr w:rsidR="002812A8" w14:paraId="103B9B61" w14:textId="2F7D4202" w:rsidTr="003D1BA3">
              <w:trPr>
                <w:trHeight w:val="253"/>
              </w:trPr>
              <w:tc>
                <w:tcPr>
                  <w:tcW w:w="3370" w:type="dxa"/>
                </w:tcPr>
                <w:p w14:paraId="783BD1B0" w14:textId="07EFF015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Date Payment Arrangements Made</w:t>
                  </w:r>
                </w:p>
              </w:tc>
              <w:tc>
                <w:tcPr>
                  <w:tcW w:w="2700" w:type="dxa"/>
                </w:tcPr>
                <w:p w14:paraId="29E83BC2" w14:textId="00488C6A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Estimated Completion Date</w:t>
                  </w:r>
                </w:p>
              </w:tc>
              <w:tc>
                <w:tcPr>
                  <w:tcW w:w="1800" w:type="dxa"/>
                </w:tcPr>
                <w:p w14:paraId="4D494DD4" w14:textId="31F0BD1F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Number of Pages</w:t>
                  </w:r>
                </w:p>
              </w:tc>
              <w:tc>
                <w:tcPr>
                  <w:tcW w:w="3270" w:type="dxa"/>
                </w:tcPr>
                <w:p w14:paraId="735A1C4B" w14:textId="5CC19488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Date(s) of</w:t>
                  </w:r>
                  <w:r w:rsidR="00E81A91">
                    <w:rPr>
                      <w:rFonts w:asciiTheme="majorHAnsi" w:hAnsiTheme="majorHAnsi" w:cs="EngraversGothic BT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Theme="majorHAnsi" w:hAnsiTheme="majorHAnsi" w:cs="EngraversGothic BT"/>
                      <w:sz w:val="21"/>
                      <w:szCs w:val="21"/>
                    </w:rPr>
                    <w:t>Proceeding(s)</w:t>
                  </w:r>
                </w:p>
              </w:tc>
            </w:tr>
            <w:tr w:rsidR="002812A8" w14:paraId="037BEFD6" w14:textId="62FC53B8" w:rsidTr="003D1BA3">
              <w:trPr>
                <w:trHeight w:val="253"/>
              </w:trPr>
              <w:tc>
                <w:tcPr>
                  <w:tcW w:w="3370" w:type="dxa"/>
                </w:tcPr>
                <w:p w14:paraId="59C49827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2700" w:type="dxa"/>
                </w:tcPr>
                <w:p w14:paraId="660DE7AF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</w:tcPr>
                <w:p w14:paraId="3E7E0468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3270" w:type="dxa"/>
                </w:tcPr>
                <w:p w14:paraId="05249808" w14:textId="77777777" w:rsidR="002812A8" w:rsidRDefault="002812A8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321E5C" w14:paraId="6187360A" w14:textId="77777777" w:rsidTr="003D1BA3">
              <w:trPr>
                <w:trHeight w:val="253"/>
              </w:trPr>
              <w:tc>
                <w:tcPr>
                  <w:tcW w:w="3370" w:type="dxa"/>
                </w:tcPr>
                <w:p w14:paraId="7EFDC77F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2700" w:type="dxa"/>
                </w:tcPr>
                <w:p w14:paraId="68DB4480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</w:tcPr>
                <w:p w14:paraId="3EDFDBF6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3270" w:type="dxa"/>
                </w:tcPr>
                <w:p w14:paraId="2D0630B4" w14:textId="77777777" w:rsidR="00321E5C" w:rsidRDefault="00321E5C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  <w:tr w:rsidR="00223DEA" w14:paraId="149A45F4" w14:textId="77777777" w:rsidTr="003D1BA3">
              <w:trPr>
                <w:trHeight w:val="253"/>
              </w:trPr>
              <w:tc>
                <w:tcPr>
                  <w:tcW w:w="3370" w:type="dxa"/>
                </w:tcPr>
                <w:p w14:paraId="7D8B21E2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2700" w:type="dxa"/>
                </w:tcPr>
                <w:p w14:paraId="5D9FDBFA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1800" w:type="dxa"/>
                </w:tcPr>
                <w:p w14:paraId="58C6EFD8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  <w:tc>
                <w:tcPr>
                  <w:tcW w:w="3270" w:type="dxa"/>
                </w:tcPr>
                <w:p w14:paraId="62EC0C21" w14:textId="77777777" w:rsidR="00223DEA" w:rsidRDefault="00223DEA">
                  <w:pPr>
                    <w:rPr>
                      <w:rFonts w:asciiTheme="majorHAnsi" w:hAnsiTheme="majorHAnsi" w:cs="EngraversGothic BT"/>
                      <w:sz w:val="21"/>
                      <w:szCs w:val="21"/>
                    </w:rPr>
                  </w:pPr>
                </w:p>
              </w:tc>
            </w:tr>
          </w:tbl>
          <w:p w14:paraId="43744225" w14:textId="49498D38" w:rsidR="00B262C0" w:rsidRPr="00372D09" w:rsidRDefault="00B262C0" w:rsidP="00223DEA">
            <w:pPr>
              <w:spacing w:before="60"/>
              <w:rPr>
                <w:rFonts w:asciiTheme="majorHAnsi" w:hAnsiTheme="majorHAnsi" w:cs="EngraversGothic BT"/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I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>, ___________________________________________________</w:t>
            </w:r>
            <w:r w:rsidR="00321E5C">
              <w:rPr>
                <w:rFonts w:asciiTheme="majorHAnsi" w:hAnsiTheme="majorHAnsi" w:cs="EngraversGothic BT"/>
                <w:sz w:val="21"/>
                <w:szCs w:val="21"/>
              </w:rPr>
              <w:t>,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certify that </w:t>
            </w:r>
            <w:r w:rsidR="00AB66C2">
              <w:rPr>
                <w:rFonts w:asciiTheme="majorHAnsi" w:hAnsiTheme="majorHAnsi" w:cs="EngraversGothic BT"/>
                <w:sz w:val="21"/>
                <w:szCs w:val="21"/>
              </w:rPr>
              <w:t>satisfactory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 xml:space="preserve">payment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arrangements have been made</w:t>
            </w:r>
            <w:r w:rsidR="0042436D">
              <w:rPr>
                <w:rFonts w:asciiTheme="majorHAnsi" w:hAnsiTheme="majorHAnsi" w:cs="EngraversGothic BT"/>
                <w:sz w:val="21"/>
                <w:szCs w:val="21"/>
              </w:rPr>
              <w:t xml:space="preserve"> for the transcript(s) ordered on this form, 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>and</w:t>
            </w:r>
            <w:r w:rsidR="007F6F7B">
              <w:rPr>
                <w:rFonts w:asciiTheme="majorHAnsi" w:hAnsiTheme="majorHAnsi" w:cs="EngraversGothic BT"/>
                <w:sz w:val="21"/>
                <w:szCs w:val="21"/>
              </w:rPr>
              <w:t xml:space="preserve"> I will provide </w:t>
            </w:r>
            <w:r w:rsidR="0042436D">
              <w:rPr>
                <w:rFonts w:asciiTheme="majorHAnsi" w:hAnsiTheme="majorHAnsi" w:cs="EngraversGothic BT"/>
                <w:sz w:val="21"/>
                <w:szCs w:val="21"/>
              </w:rPr>
              <w:t xml:space="preserve">the </w:t>
            </w:r>
            <w:r w:rsidR="007F6F7B">
              <w:rPr>
                <w:rFonts w:asciiTheme="majorHAnsi" w:hAnsiTheme="majorHAnsi" w:cs="EngraversGothic BT"/>
                <w:sz w:val="21"/>
                <w:szCs w:val="21"/>
              </w:rPr>
              <w:t xml:space="preserve">required notice to </w:t>
            </w:r>
            <w:r w:rsidR="0042436D">
              <w:rPr>
                <w:rFonts w:asciiTheme="majorHAnsi" w:hAnsiTheme="majorHAnsi" w:cs="EngraversGothic BT"/>
                <w:sz w:val="21"/>
                <w:szCs w:val="21"/>
              </w:rPr>
              <w:t>the circuit when I file the completed transcripts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.</w:t>
            </w:r>
          </w:p>
          <w:p w14:paraId="5E1A59BC" w14:textId="77777777" w:rsidR="00B262C0" w:rsidRPr="00372D09" w:rsidRDefault="00B262C0">
            <w:pPr>
              <w:rPr>
                <w:rFonts w:asciiTheme="majorHAnsi" w:hAnsiTheme="majorHAnsi" w:cs="EngraversGothic BT"/>
                <w:sz w:val="21"/>
                <w:szCs w:val="21"/>
              </w:rPr>
            </w:pPr>
          </w:p>
          <w:p w14:paraId="33F16866" w14:textId="27251884" w:rsidR="00B262C0" w:rsidRPr="00372D09" w:rsidRDefault="00B262C0" w:rsidP="00446704">
            <w:pPr>
              <w:spacing w:after="60"/>
              <w:rPr>
                <w:sz w:val="21"/>
                <w:szCs w:val="21"/>
              </w:rPr>
            </w:pP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Signature of Court Reporter: ____</w:t>
            </w:r>
            <w:r w:rsidR="00567EFE" w:rsidRPr="00372D09">
              <w:rPr>
                <w:rFonts w:asciiTheme="majorHAnsi" w:hAnsiTheme="majorHAnsi" w:cs="EngraversGothic BT"/>
                <w:sz w:val="21"/>
                <w:szCs w:val="21"/>
              </w:rPr>
              <w:t>_________________________________</w:t>
            </w:r>
            <w:r w:rsidR="002812A8">
              <w:rPr>
                <w:rFonts w:asciiTheme="majorHAnsi" w:hAnsiTheme="majorHAnsi" w:cs="EngraversGothic BT"/>
                <w:sz w:val="21"/>
                <w:szCs w:val="21"/>
              </w:rPr>
              <w:t>__________________________________________</w:t>
            </w:r>
            <w:r w:rsidR="00567EFE" w:rsidRPr="00372D09">
              <w:rPr>
                <w:rFonts w:asciiTheme="majorHAnsi" w:hAnsiTheme="majorHAnsi" w:cs="EngraversGothic BT"/>
                <w:sz w:val="21"/>
                <w:szCs w:val="21"/>
              </w:rPr>
              <w:t xml:space="preserve"> </w:t>
            </w:r>
            <w:r w:rsidRPr="00372D09">
              <w:rPr>
                <w:rFonts w:asciiTheme="majorHAnsi" w:hAnsiTheme="majorHAnsi" w:cs="EngraversGothic BT"/>
                <w:sz w:val="21"/>
                <w:szCs w:val="21"/>
              </w:rPr>
              <w:t>Date:____________________</w:t>
            </w:r>
            <w:r w:rsidR="00567EFE" w:rsidRPr="00372D09">
              <w:rPr>
                <w:rFonts w:asciiTheme="majorHAnsi" w:hAnsiTheme="majorHAnsi" w:cs="EngraversGothic BT"/>
                <w:sz w:val="21"/>
                <w:szCs w:val="21"/>
              </w:rPr>
              <w:t>_____</w:t>
            </w:r>
          </w:p>
        </w:tc>
      </w:tr>
    </w:tbl>
    <w:p w14:paraId="3B6A2901" w14:textId="77777777" w:rsidR="00B262C0" w:rsidRDefault="00B262C0">
      <w:pPr>
        <w:rPr>
          <w:sz w:val="24"/>
          <w:szCs w:val="24"/>
        </w:rPr>
        <w:sectPr w:rsidR="00B262C0" w:rsidSect="006D24AB">
          <w:type w:val="continuous"/>
          <w:pgSz w:w="12240" w:h="15840"/>
          <w:pgMar w:top="120" w:right="144" w:bottom="120" w:left="144" w:header="720" w:footer="45" w:gutter="0"/>
          <w:cols w:space="720"/>
        </w:sectPr>
      </w:pPr>
    </w:p>
    <w:p w14:paraId="16394ADA" w14:textId="06B1D009" w:rsidR="00B262C0" w:rsidRDefault="003D1BA3" w:rsidP="0072703B">
      <w:pPr>
        <w:widowControl/>
        <w:autoSpaceDE/>
        <w:autoSpaceDN/>
        <w:adjustRightInd/>
        <w:spacing w:line="276" w:lineRule="auto"/>
        <w:jc w:val="center"/>
        <w:rPr>
          <w:rFonts w:asciiTheme="majorHAnsi" w:hAnsiTheme="majorHAnsi" w:cs="EngraversGothic BT"/>
          <w:b/>
          <w:bCs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br w:type="page"/>
      </w:r>
      <w:r w:rsidR="00B262C0" w:rsidRPr="00B91AB9">
        <w:rPr>
          <w:rFonts w:asciiTheme="majorHAnsi" w:hAnsiTheme="majorHAnsi" w:cs="EngraversGothic BT"/>
          <w:b/>
          <w:bCs/>
          <w:sz w:val="21"/>
          <w:szCs w:val="21"/>
        </w:rPr>
        <w:lastRenderedPageBreak/>
        <w:t xml:space="preserve">DIRECTIONS FOR </w:t>
      </w:r>
      <w:r w:rsidR="00321E5C">
        <w:rPr>
          <w:rFonts w:asciiTheme="majorHAnsi" w:hAnsiTheme="majorHAnsi" w:cs="EngraversGothic BT"/>
          <w:b/>
          <w:bCs/>
          <w:sz w:val="21"/>
          <w:szCs w:val="21"/>
        </w:rPr>
        <w:t>USING THE TENTH CIRCUIT TRANSCRIPT ORDER</w:t>
      </w:r>
      <w:r w:rsidR="00B262C0" w:rsidRPr="00B91AB9">
        <w:rPr>
          <w:rFonts w:asciiTheme="majorHAnsi" w:hAnsiTheme="majorHAnsi" w:cs="EngraversGothic BT"/>
          <w:b/>
          <w:bCs/>
          <w:sz w:val="21"/>
          <w:szCs w:val="21"/>
        </w:rPr>
        <w:t xml:space="preserve"> FORM</w:t>
      </w:r>
    </w:p>
    <w:p w14:paraId="17F02945" w14:textId="77777777" w:rsidR="0072703B" w:rsidRPr="003D1BA3" w:rsidRDefault="0072703B" w:rsidP="0072703B">
      <w:pPr>
        <w:widowControl/>
        <w:autoSpaceDE/>
        <w:autoSpaceDN/>
        <w:adjustRightInd/>
        <w:spacing w:line="276" w:lineRule="auto"/>
        <w:jc w:val="center"/>
        <w:rPr>
          <w:rFonts w:asciiTheme="majorHAnsi" w:hAnsiTheme="majorHAnsi" w:cs="EngraversGothic BT"/>
          <w:b/>
          <w:bCs/>
          <w:sz w:val="21"/>
          <w:szCs w:val="21"/>
        </w:rPr>
      </w:pPr>
    </w:p>
    <w:p w14:paraId="7066E98A" w14:textId="668AB1EB" w:rsidR="00B262C0" w:rsidRPr="00B91AB9" w:rsidRDefault="00BC66EA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Federal Rule of Appellate Procedure 10, Tenth Circuit Rule 10, and the Appellate Transcript Management Plan for the Tenth Circuit (Appendix </w:t>
      </w:r>
      <w:r w:rsidR="004C3461">
        <w:rPr>
          <w:rFonts w:asciiTheme="majorHAnsi" w:hAnsiTheme="majorHAnsi" w:cs="EngraversGothic BT"/>
          <w:sz w:val="21"/>
          <w:szCs w:val="21"/>
        </w:rPr>
        <w:t>A</w:t>
      </w:r>
      <w:r>
        <w:rPr>
          <w:rFonts w:asciiTheme="majorHAnsi" w:hAnsiTheme="majorHAnsi" w:cs="EngraversGothic BT"/>
          <w:sz w:val="21"/>
          <w:szCs w:val="21"/>
        </w:rPr>
        <w:t xml:space="preserve"> to the Tenth Circuit Rules) set forth the transcript-related responsibilities of parties and court reporters with respect to transcripts ordered for use in an appeal. Those responsibilities are summarized below. </w:t>
      </w:r>
      <w:r w:rsidR="0050316C">
        <w:rPr>
          <w:rFonts w:asciiTheme="majorHAnsi" w:hAnsiTheme="majorHAnsi" w:cs="EngraversGothic BT"/>
          <w:sz w:val="21"/>
          <w:szCs w:val="21"/>
        </w:rPr>
        <w:t xml:space="preserve">The Tenth Circuit Clerk’s Office is available to answer questions regarding this form or related aspects of the Circuit’s policies and procedures. Questions </w:t>
      </w:r>
      <w:r>
        <w:rPr>
          <w:rFonts w:asciiTheme="majorHAnsi" w:hAnsiTheme="majorHAnsi" w:cs="EngraversGothic BT"/>
          <w:sz w:val="21"/>
          <w:szCs w:val="21"/>
        </w:rPr>
        <w:t>about</w:t>
      </w:r>
      <w:r w:rsidR="0050316C">
        <w:rPr>
          <w:rFonts w:asciiTheme="majorHAnsi" w:hAnsiTheme="majorHAnsi" w:cs="EngraversGothic BT"/>
          <w:sz w:val="21"/>
          <w:szCs w:val="21"/>
        </w:rPr>
        <w:t xml:space="preserve"> payment</w:t>
      </w:r>
      <w:r>
        <w:rPr>
          <w:rFonts w:asciiTheme="majorHAnsi" w:hAnsiTheme="majorHAnsi" w:cs="EngraversGothic BT"/>
          <w:sz w:val="21"/>
          <w:szCs w:val="21"/>
        </w:rPr>
        <w:t xml:space="preserve"> arrangements</w:t>
      </w:r>
      <w:r w:rsidR="0050316C">
        <w:rPr>
          <w:rFonts w:asciiTheme="majorHAnsi" w:hAnsiTheme="majorHAnsi" w:cs="EngraversGothic BT"/>
          <w:sz w:val="21"/>
          <w:szCs w:val="21"/>
        </w:rPr>
        <w:t>, completion dates, and related issues should be directed to the appropriate court reporter or district court Clerk’s Office</w:t>
      </w:r>
      <w:r w:rsidR="0072703B">
        <w:rPr>
          <w:rFonts w:asciiTheme="majorHAnsi" w:hAnsiTheme="majorHAnsi" w:cs="EngraversGothic BT"/>
          <w:sz w:val="21"/>
          <w:szCs w:val="21"/>
        </w:rPr>
        <w:t>.</w:t>
      </w:r>
    </w:p>
    <w:p w14:paraId="371A4D1E" w14:textId="77777777" w:rsidR="00B262C0" w:rsidRPr="00B91AB9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070D46A7" w14:textId="41887732" w:rsidR="00B262C0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center"/>
        <w:rPr>
          <w:rFonts w:asciiTheme="majorHAnsi" w:hAnsiTheme="majorHAnsi" w:cs="EngraversGothic BT"/>
          <w:b/>
          <w:bCs/>
          <w:sz w:val="21"/>
          <w:szCs w:val="21"/>
          <w:u w:val="single"/>
        </w:rPr>
      </w:pPr>
      <w:r w:rsidRPr="00321E5C">
        <w:rPr>
          <w:rFonts w:asciiTheme="majorHAnsi" w:hAnsiTheme="majorHAnsi" w:cs="EngraversGothic BT"/>
          <w:b/>
          <w:bCs/>
          <w:sz w:val="21"/>
          <w:szCs w:val="21"/>
          <w:u w:val="single"/>
        </w:rPr>
        <w:t>APPELLANT</w:t>
      </w:r>
      <w:r w:rsidR="00321E5C" w:rsidRPr="00321E5C">
        <w:rPr>
          <w:rFonts w:asciiTheme="majorHAnsi" w:hAnsiTheme="majorHAnsi" w:cs="EngraversGothic BT"/>
          <w:b/>
          <w:bCs/>
          <w:sz w:val="21"/>
          <w:szCs w:val="21"/>
          <w:u w:val="single"/>
        </w:rPr>
        <w:t>’S RESPONSIBIILTIES</w:t>
      </w:r>
    </w:p>
    <w:p w14:paraId="73B5B9A5" w14:textId="188D7822" w:rsidR="00442836" w:rsidRDefault="00316EF7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t xml:space="preserve">If transcripts are not ordered: </w:t>
      </w:r>
      <w:r w:rsidR="00321E5C" w:rsidRPr="00442836">
        <w:rPr>
          <w:rFonts w:asciiTheme="majorHAnsi" w:hAnsiTheme="majorHAnsi" w:cs="EngraversGothic BT"/>
          <w:sz w:val="21"/>
          <w:szCs w:val="21"/>
        </w:rPr>
        <w:t>within 14 days of the</w:t>
      </w:r>
      <w:r w:rsidR="00442836" w:rsidRPr="00442836">
        <w:rPr>
          <w:rFonts w:asciiTheme="majorHAnsi" w:hAnsiTheme="majorHAnsi" w:cs="EngraversGothic BT"/>
          <w:sz w:val="21"/>
          <w:szCs w:val="21"/>
        </w:rPr>
        <w:t xml:space="preserve"> date the </w:t>
      </w:r>
      <w:r>
        <w:rPr>
          <w:rFonts w:asciiTheme="majorHAnsi" w:hAnsiTheme="majorHAnsi" w:cs="EngraversGothic BT"/>
          <w:sz w:val="21"/>
          <w:szCs w:val="21"/>
        </w:rPr>
        <w:t xml:space="preserve">appeal is docketed, </w:t>
      </w:r>
      <w:r w:rsidR="00321E5C" w:rsidRPr="00442836">
        <w:rPr>
          <w:rFonts w:asciiTheme="majorHAnsi" w:hAnsiTheme="majorHAnsi" w:cs="EngraversGothic BT"/>
          <w:sz w:val="21"/>
          <w:szCs w:val="21"/>
        </w:rPr>
        <w:t>Ap</w:t>
      </w:r>
      <w:r w:rsidR="00B262C0" w:rsidRPr="00442836">
        <w:rPr>
          <w:rFonts w:asciiTheme="majorHAnsi" w:hAnsiTheme="majorHAnsi" w:cs="EngraversGothic BT"/>
          <w:sz w:val="21"/>
          <w:szCs w:val="21"/>
        </w:rPr>
        <w:t xml:space="preserve">pellant or </w:t>
      </w:r>
      <w:r w:rsidR="00321E5C" w:rsidRPr="00442836">
        <w:rPr>
          <w:rFonts w:asciiTheme="majorHAnsi" w:hAnsiTheme="majorHAnsi" w:cs="EngraversGothic BT"/>
          <w:sz w:val="21"/>
          <w:szCs w:val="21"/>
        </w:rPr>
        <w:t>Appellant’s</w:t>
      </w:r>
      <w:r w:rsidR="00B262C0" w:rsidRPr="00442836">
        <w:rPr>
          <w:rFonts w:asciiTheme="majorHAnsi" w:hAnsiTheme="majorHAnsi" w:cs="EngraversGothic BT"/>
          <w:sz w:val="21"/>
          <w:szCs w:val="21"/>
        </w:rPr>
        <w:t xml:space="preserve"> counsel must</w:t>
      </w:r>
      <w:r w:rsidR="00442836" w:rsidRPr="00442836">
        <w:rPr>
          <w:rFonts w:asciiTheme="majorHAnsi" w:hAnsiTheme="majorHAnsi" w:cs="EngraversGothic BT"/>
          <w:sz w:val="21"/>
          <w:szCs w:val="21"/>
        </w:rPr>
        <w:t>:</w:t>
      </w:r>
    </w:p>
    <w:p w14:paraId="1C0DAB89" w14:textId="77777777" w:rsid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104F5871" w14:textId="3DE8F785" w:rsidR="00442836" w:rsidRPr="00442836" w:rsidRDefault="00442836" w:rsidP="0072703B">
      <w:pPr>
        <w:pStyle w:val="ListParagraph"/>
        <w:numPr>
          <w:ilvl w:val="0"/>
          <w:numId w:val="1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42836">
        <w:rPr>
          <w:rFonts w:asciiTheme="majorHAnsi" w:hAnsiTheme="majorHAnsi" w:cs="EngraversGothic BT"/>
          <w:sz w:val="21"/>
          <w:szCs w:val="21"/>
        </w:rPr>
        <w:t>C</w:t>
      </w:r>
      <w:r w:rsidR="00B262C0" w:rsidRPr="00442836">
        <w:rPr>
          <w:rFonts w:asciiTheme="majorHAnsi" w:hAnsiTheme="majorHAnsi" w:cs="EngraversGothic BT"/>
          <w:sz w:val="21"/>
          <w:szCs w:val="21"/>
        </w:rPr>
        <w:t>omplete Pa</w:t>
      </w:r>
      <w:r w:rsidR="001C10D5" w:rsidRPr="00442836">
        <w:rPr>
          <w:rFonts w:asciiTheme="majorHAnsi" w:hAnsiTheme="majorHAnsi" w:cs="EngraversGothic BT"/>
          <w:sz w:val="21"/>
          <w:szCs w:val="21"/>
        </w:rPr>
        <w:t>rt</w:t>
      </w:r>
      <w:r w:rsidRPr="00442836">
        <w:rPr>
          <w:rFonts w:asciiTheme="majorHAnsi" w:hAnsiTheme="majorHAnsi" w:cs="EngraversGothic BT"/>
          <w:sz w:val="21"/>
          <w:szCs w:val="21"/>
        </w:rPr>
        <w:t>s</w:t>
      </w:r>
      <w:r w:rsidR="001C10D5" w:rsidRPr="00442836">
        <w:rPr>
          <w:rFonts w:asciiTheme="majorHAnsi" w:hAnsiTheme="majorHAnsi" w:cs="EngraversGothic BT"/>
          <w:sz w:val="21"/>
          <w:szCs w:val="21"/>
        </w:rPr>
        <w:t xml:space="preserve"> I</w:t>
      </w:r>
      <w:r w:rsidRPr="00442836">
        <w:rPr>
          <w:rFonts w:asciiTheme="majorHAnsi" w:hAnsiTheme="majorHAnsi" w:cs="EngraversGothic BT"/>
          <w:sz w:val="21"/>
          <w:szCs w:val="21"/>
        </w:rPr>
        <w:t xml:space="preserve"> </w:t>
      </w:r>
      <w:r w:rsidR="00316EF7">
        <w:rPr>
          <w:rFonts w:asciiTheme="majorHAnsi" w:hAnsiTheme="majorHAnsi" w:cs="EngraversGothic BT"/>
          <w:sz w:val="21"/>
          <w:szCs w:val="21"/>
        </w:rPr>
        <w:t xml:space="preserve">and </w:t>
      </w:r>
      <w:r w:rsidR="001C10D5" w:rsidRPr="00442836">
        <w:rPr>
          <w:rFonts w:asciiTheme="majorHAnsi" w:hAnsiTheme="majorHAnsi" w:cs="EngraversGothic BT"/>
          <w:sz w:val="21"/>
          <w:szCs w:val="21"/>
        </w:rPr>
        <w:t>II</w:t>
      </w:r>
      <w:r w:rsidR="00316EF7">
        <w:rPr>
          <w:rFonts w:asciiTheme="majorHAnsi" w:hAnsiTheme="majorHAnsi" w:cs="EngraversGothic BT"/>
          <w:sz w:val="21"/>
          <w:szCs w:val="21"/>
        </w:rPr>
        <w:t xml:space="preserve"> </w:t>
      </w:r>
      <w:r w:rsidR="001C10D5" w:rsidRPr="00442836">
        <w:rPr>
          <w:rFonts w:asciiTheme="majorHAnsi" w:hAnsiTheme="majorHAnsi" w:cs="EngraversGothic BT"/>
          <w:sz w:val="21"/>
          <w:szCs w:val="21"/>
        </w:rPr>
        <w:t>of this form</w:t>
      </w:r>
      <w:r>
        <w:rPr>
          <w:rFonts w:asciiTheme="majorHAnsi" w:hAnsiTheme="majorHAnsi" w:cs="EngraversGothic BT"/>
          <w:sz w:val="21"/>
          <w:szCs w:val="21"/>
        </w:rPr>
        <w:t>;</w:t>
      </w:r>
      <w:r w:rsidRPr="00442836">
        <w:rPr>
          <w:rFonts w:asciiTheme="majorHAnsi" w:hAnsiTheme="majorHAnsi" w:cs="EngraversGothic BT"/>
          <w:sz w:val="21"/>
          <w:szCs w:val="21"/>
        </w:rPr>
        <w:t xml:space="preserve"> </w:t>
      </w:r>
    </w:p>
    <w:p w14:paraId="7A7E0134" w14:textId="2358464C" w:rsidR="00442836" w:rsidRPr="0072703B" w:rsidRDefault="00442836" w:rsidP="0072703B">
      <w:pPr>
        <w:pStyle w:val="ListParagraph"/>
        <w:numPr>
          <w:ilvl w:val="0"/>
          <w:numId w:val="1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72703B">
        <w:rPr>
          <w:rFonts w:asciiTheme="majorHAnsi" w:hAnsiTheme="majorHAnsi" w:cs="EngraversGothic BT"/>
          <w:sz w:val="21"/>
          <w:szCs w:val="21"/>
        </w:rPr>
        <w:t>File copies of th</w:t>
      </w:r>
      <w:r w:rsidR="0050316C" w:rsidRPr="0072703B">
        <w:rPr>
          <w:rFonts w:asciiTheme="majorHAnsi" w:hAnsiTheme="majorHAnsi" w:cs="EngraversGothic BT"/>
          <w:sz w:val="21"/>
          <w:szCs w:val="21"/>
        </w:rPr>
        <w:t>e</w:t>
      </w:r>
      <w:r w:rsidRPr="0072703B">
        <w:rPr>
          <w:rFonts w:asciiTheme="majorHAnsi" w:hAnsiTheme="majorHAnsi" w:cs="EngraversGothic BT"/>
          <w:sz w:val="21"/>
          <w:szCs w:val="21"/>
        </w:rPr>
        <w:t xml:space="preserve"> completed form in </w:t>
      </w:r>
      <w:r w:rsidRPr="0072703B">
        <w:rPr>
          <w:rFonts w:asciiTheme="majorHAnsi" w:hAnsiTheme="majorHAnsi" w:cs="EngraversGothic BT"/>
          <w:b/>
          <w:bCs/>
          <w:sz w:val="21"/>
          <w:szCs w:val="21"/>
          <w:u w:val="single"/>
        </w:rPr>
        <w:t>both</w:t>
      </w:r>
      <w:r w:rsidRPr="0072703B">
        <w:rPr>
          <w:rFonts w:asciiTheme="majorHAnsi" w:hAnsiTheme="majorHAnsi" w:cs="EngraversGothic BT"/>
          <w:sz w:val="21"/>
          <w:szCs w:val="21"/>
        </w:rPr>
        <w:t xml:space="preserve"> the U.S. District Court and the Tenth Circuit</w:t>
      </w:r>
      <w:r w:rsidR="00316EF7" w:rsidRPr="0072703B">
        <w:rPr>
          <w:rFonts w:asciiTheme="majorHAnsi" w:hAnsiTheme="majorHAnsi" w:cs="EngraversGothic BT"/>
          <w:sz w:val="21"/>
          <w:szCs w:val="21"/>
        </w:rPr>
        <w:t>,</w:t>
      </w:r>
      <w:r w:rsidRPr="0072703B">
        <w:rPr>
          <w:rFonts w:asciiTheme="majorHAnsi" w:hAnsiTheme="majorHAnsi" w:cs="EngraversGothic BT"/>
          <w:sz w:val="21"/>
          <w:szCs w:val="21"/>
        </w:rPr>
        <w:t xml:space="preserve"> and</w:t>
      </w:r>
      <w:r w:rsidR="0072703B">
        <w:rPr>
          <w:rFonts w:asciiTheme="majorHAnsi" w:hAnsiTheme="majorHAnsi" w:cs="EngraversGothic BT"/>
          <w:sz w:val="21"/>
          <w:szCs w:val="21"/>
        </w:rPr>
        <w:t xml:space="preserve"> s</w:t>
      </w:r>
      <w:r w:rsidR="0072703B" w:rsidRPr="0072703B">
        <w:rPr>
          <w:rFonts w:asciiTheme="majorHAnsi" w:hAnsiTheme="majorHAnsi" w:cs="EngraversGothic BT"/>
          <w:sz w:val="21"/>
          <w:szCs w:val="21"/>
        </w:rPr>
        <w:t xml:space="preserve">erve </w:t>
      </w:r>
      <w:r w:rsidRPr="0072703B">
        <w:rPr>
          <w:rFonts w:asciiTheme="majorHAnsi" w:hAnsiTheme="majorHAnsi" w:cs="EngraversGothic BT"/>
          <w:sz w:val="21"/>
          <w:szCs w:val="21"/>
        </w:rPr>
        <w:t>all parties to the appeal.</w:t>
      </w:r>
    </w:p>
    <w:p w14:paraId="44ECA92D" w14:textId="77777777" w:rsid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4554766F" w14:textId="6AEAC5EF" w:rsid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50316C">
        <w:rPr>
          <w:rFonts w:asciiTheme="majorHAnsi" w:hAnsiTheme="majorHAnsi" w:cs="EngraversGothic BT"/>
          <w:b/>
          <w:bCs/>
          <w:sz w:val="21"/>
          <w:szCs w:val="21"/>
        </w:rPr>
        <w:t xml:space="preserve">If </w:t>
      </w:r>
      <w:r w:rsidR="00316EF7">
        <w:rPr>
          <w:rFonts w:asciiTheme="majorHAnsi" w:hAnsiTheme="majorHAnsi" w:cs="EngraversGothic BT"/>
          <w:b/>
          <w:bCs/>
          <w:sz w:val="21"/>
          <w:szCs w:val="21"/>
        </w:rPr>
        <w:t xml:space="preserve">transcripts are ordered: </w:t>
      </w:r>
      <w:r w:rsidR="00316EF7" w:rsidRPr="00442836">
        <w:rPr>
          <w:rFonts w:asciiTheme="majorHAnsi" w:hAnsiTheme="majorHAnsi" w:cs="EngraversGothic BT"/>
          <w:sz w:val="21"/>
          <w:szCs w:val="21"/>
        </w:rPr>
        <w:t xml:space="preserve">within 14 days of the date the </w:t>
      </w:r>
      <w:r w:rsidR="00316EF7">
        <w:rPr>
          <w:rFonts w:asciiTheme="majorHAnsi" w:hAnsiTheme="majorHAnsi" w:cs="EngraversGothic BT"/>
          <w:sz w:val="21"/>
          <w:szCs w:val="21"/>
        </w:rPr>
        <w:t xml:space="preserve">appeal is docketed, </w:t>
      </w:r>
      <w:r w:rsidR="00316EF7" w:rsidRPr="00442836">
        <w:rPr>
          <w:rFonts w:asciiTheme="majorHAnsi" w:hAnsiTheme="majorHAnsi" w:cs="EngraversGothic BT"/>
          <w:sz w:val="21"/>
          <w:szCs w:val="21"/>
        </w:rPr>
        <w:t>Appellant or Appellant’s counsel must</w:t>
      </w:r>
      <w:r w:rsidRPr="00630392">
        <w:rPr>
          <w:rFonts w:asciiTheme="majorHAnsi" w:hAnsiTheme="majorHAnsi" w:cs="EngraversGothic BT"/>
          <w:sz w:val="21"/>
          <w:szCs w:val="21"/>
        </w:rPr>
        <w:t>:</w:t>
      </w:r>
    </w:p>
    <w:p w14:paraId="621689B8" w14:textId="77777777" w:rsidR="00442836" w:rsidRPr="00442836" w:rsidRDefault="00442836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7D71A2F" w14:textId="4AF2A095" w:rsidR="00316EF7" w:rsidRDefault="00316EF7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>Complete Parts I and III of this form;</w:t>
      </w:r>
    </w:p>
    <w:p w14:paraId="6CC3CF18" w14:textId="53246F85" w:rsidR="00442836" w:rsidRPr="00442836" w:rsidRDefault="00466800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>S</w:t>
      </w:r>
      <w:r w:rsidR="00442836" w:rsidRPr="00442836">
        <w:rPr>
          <w:rFonts w:asciiTheme="majorHAnsi" w:hAnsiTheme="majorHAnsi" w:cs="EngraversGothic BT"/>
          <w:sz w:val="21"/>
          <w:szCs w:val="21"/>
        </w:rPr>
        <w:t>end a copy of th</w:t>
      </w:r>
      <w:r w:rsidR="00AB66C2">
        <w:rPr>
          <w:rFonts w:asciiTheme="majorHAnsi" w:hAnsiTheme="majorHAnsi" w:cs="EngraversGothic BT"/>
          <w:sz w:val="21"/>
          <w:szCs w:val="21"/>
        </w:rPr>
        <w:t xml:space="preserve">e </w:t>
      </w:r>
      <w:r w:rsidR="00442836" w:rsidRPr="00442836">
        <w:rPr>
          <w:rFonts w:asciiTheme="majorHAnsi" w:hAnsiTheme="majorHAnsi" w:cs="EngraversGothic BT"/>
          <w:sz w:val="21"/>
          <w:szCs w:val="21"/>
        </w:rPr>
        <w:t xml:space="preserve">completed form to </w:t>
      </w:r>
      <w:r w:rsidR="00AB66C2">
        <w:rPr>
          <w:rFonts w:asciiTheme="majorHAnsi" w:hAnsiTheme="majorHAnsi" w:cs="EngraversGothic BT"/>
          <w:sz w:val="21"/>
          <w:szCs w:val="21"/>
        </w:rPr>
        <w:t>each</w:t>
      </w:r>
      <w:r w:rsidR="00442836" w:rsidRPr="00442836">
        <w:rPr>
          <w:rFonts w:asciiTheme="majorHAnsi" w:hAnsiTheme="majorHAnsi" w:cs="EngraversGothic BT"/>
          <w:sz w:val="21"/>
          <w:szCs w:val="21"/>
        </w:rPr>
        <w:t xml:space="preserve"> court reporter</w:t>
      </w:r>
      <w:r w:rsidR="00AB66C2">
        <w:rPr>
          <w:rFonts w:asciiTheme="majorHAnsi" w:hAnsiTheme="majorHAnsi" w:cs="EngraversGothic BT"/>
          <w:sz w:val="21"/>
          <w:szCs w:val="21"/>
        </w:rPr>
        <w:t xml:space="preserve"> from whom transcripts are being ordered</w:t>
      </w:r>
      <w:r w:rsidR="001B0334">
        <w:rPr>
          <w:rFonts w:asciiTheme="majorHAnsi" w:hAnsiTheme="majorHAnsi" w:cs="EngraversGothic BT"/>
          <w:sz w:val="21"/>
          <w:szCs w:val="21"/>
        </w:rPr>
        <w:t xml:space="preserve"> (one form per court reporter is required)</w:t>
      </w:r>
      <w:r w:rsidR="00AB66C2">
        <w:rPr>
          <w:rFonts w:asciiTheme="majorHAnsi" w:hAnsiTheme="majorHAnsi" w:cs="EngraversGothic BT"/>
          <w:sz w:val="21"/>
          <w:szCs w:val="21"/>
        </w:rPr>
        <w:t>;</w:t>
      </w:r>
    </w:p>
    <w:p w14:paraId="2DAF2E18" w14:textId="40E15B73" w:rsidR="00630392" w:rsidRDefault="00442836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630392">
        <w:rPr>
          <w:rFonts w:asciiTheme="majorHAnsi" w:hAnsiTheme="majorHAnsi" w:cs="EngraversGothic BT"/>
          <w:sz w:val="21"/>
          <w:szCs w:val="21"/>
        </w:rPr>
        <w:t>Make payment arrangements with the court reporter(s)</w:t>
      </w:r>
      <w:r w:rsidR="00630392" w:rsidRPr="00630392">
        <w:rPr>
          <w:rFonts w:asciiTheme="majorHAnsi" w:hAnsiTheme="majorHAnsi" w:cs="EngraversGothic BT"/>
          <w:sz w:val="21"/>
          <w:szCs w:val="21"/>
        </w:rPr>
        <w:t>.</w:t>
      </w:r>
      <w:r w:rsidR="00630392">
        <w:rPr>
          <w:rFonts w:asciiTheme="majorHAnsi" w:hAnsiTheme="majorHAnsi" w:cs="EngraversGothic BT"/>
          <w:i/>
          <w:iCs/>
          <w:sz w:val="21"/>
          <w:szCs w:val="21"/>
        </w:rPr>
        <w:t xml:space="preserve"> See</w:t>
      </w:r>
      <w:r w:rsidR="00630392">
        <w:rPr>
          <w:rFonts w:asciiTheme="majorHAnsi" w:hAnsiTheme="majorHAnsi" w:cs="EngraversGothic BT"/>
          <w:sz w:val="21"/>
          <w:szCs w:val="21"/>
        </w:rPr>
        <w:t xml:space="preserve"> 10th Cir. R. 10.2(B)(3).</w:t>
      </w:r>
      <w:r w:rsidR="00630392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="00630392">
        <w:rPr>
          <w:rFonts w:asciiTheme="majorHAnsi" w:hAnsiTheme="majorHAnsi" w:cs="EngraversGothic BT"/>
          <w:sz w:val="21"/>
          <w:szCs w:val="21"/>
        </w:rPr>
        <w:t xml:space="preserve">Per </w:t>
      </w:r>
      <w:r w:rsidR="00630392" w:rsidRPr="00630392">
        <w:rPr>
          <w:rFonts w:asciiTheme="majorHAnsi" w:hAnsiTheme="majorHAnsi" w:cs="EngraversGothic BT"/>
          <w:sz w:val="21"/>
          <w:szCs w:val="21"/>
        </w:rPr>
        <w:t>28 U.S.C. §753(</w:t>
      </w:r>
      <w:r w:rsidR="00630392" w:rsidRPr="00630392">
        <w:rPr>
          <w:rFonts w:asciiTheme="majorHAnsi" w:hAnsiTheme="majorHAnsi" w:cs="Arial"/>
          <w:sz w:val="21"/>
          <w:szCs w:val="21"/>
        </w:rPr>
        <w:t>f</w:t>
      </w:r>
      <w:r w:rsidR="00630392" w:rsidRPr="00630392">
        <w:rPr>
          <w:rFonts w:asciiTheme="majorHAnsi" w:hAnsiTheme="majorHAnsi" w:cs="EngraversGothic BT"/>
          <w:sz w:val="21"/>
          <w:szCs w:val="21"/>
        </w:rPr>
        <w:t>)</w:t>
      </w:r>
      <w:r w:rsidR="00630392">
        <w:rPr>
          <w:rFonts w:asciiTheme="majorHAnsi" w:hAnsiTheme="majorHAnsi" w:cs="EngraversGothic BT"/>
          <w:sz w:val="21"/>
          <w:szCs w:val="21"/>
        </w:rPr>
        <w:t>, a</w:t>
      </w:r>
      <w:r w:rsidR="00630392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="00630392">
        <w:rPr>
          <w:rFonts w:asciiTheme="majorHAnsi" w:hAnsiTheme="majorHAnsi" w:cs="EngraversGothic BT"/>
          <w:sz w:val="21"/>
          <w:szCs w:val="21"/>
        </w:rPr>
        <w:t>c</w:t>
      </w:r>
      <w:r w:rsidR="00630392" w:rsidRPr="00630392">
        <w:rPr>
          <w:rFonts w:asciiTheme="majorHAnsi" w:hAnsiTheme="majorHAnsi" w:cs="EngraversGothic BT"/>
          <w:sz w:val="21"/>
          <w:szCs w:val="21"/>
        </w:rPr>
        <w:t xml:space="preserve">ourt </w:t>
      </w:r>
      <w:r w:rsidR="00630392">
        <w:rPr>
          <w:rFonts w:asciiTheme="majorHAnsi" w:hAnsiTheme="majorHAnsi" w:cs="EngraversGothic BT"/>
          <w:sz w:val="21"/>
          <w:szCs w:val="21"/>
        </w:rPr>
        <w:t>r</w:t>
      </w:r>
      <w:r w:rsidR="00630392" w:rsidRPr="00630392">
        <w:rPr>
          <w:rFonts w:asciiTheme="majorHAnsi" w:hAnsiTheme="majorHAnsi" w:cs="EngraversGothic BT"/>
          <w:sz w:val="21"/>
          <w:szCs w:val="21"/>
        </w:rPr>
        <w:t>eporter may require a deposit equal to the full estimated cost of the transcript</w:t>
      </w:r>
      <w:r w:rsidR="00316EF7">
        <w:rPr>
          <w:rFonts w:asciiTheme="majorHAnsi" w:hAnsiTheme="majorHAnsi" w:cs="EngraversGothic BT"/>
          <w:sz w:val="21"/>
          <w:szCs w:val="21"/>
        </w:rPr>
        <w:t>;</w:t>
      </w:r>
    </w:p>
    <w:p w14:paraId="6F7D47DD" w14:textId="77777777" w:rsidR="00316EF7" w:rsidRDefault="00AB66C2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>Obtain</w:t>
      </w:r>
      <w:r w:rsidR="00A3202E">
        <w:rPr>
          <w:rFonts w:asciiTheme="majorHAnsi" w:hAnsiTheme="majorHAnsi" w:cs="EngraversGothic BT"/>
          <w:sz w:val="21"/>
          <w:szCs w:val="21"/>
        </w:rPr>
        <w:t xml:space="preserve"> the court reporter’s acknowledgment </w:t>
      </w:r>
      <w:r w:rsidR="00F25B49">
        <w:rPr>
          <w:rFonts w:asciiTheme="majorHAnsi" w:hAnsiTheme="majorHAnsi" w:cs="EngraversGothic BT"/>
          <w:sz w:val="21"/>
          <w:szCs w:val="21"/>
        </w:rPr>
        <w:t>on Part IV of this form</w:t>
      </w:r>
      <w:r w:rsidR="00316EF7">
        <w:rPr>
          <w:rFonts w:asciiTheme="majorHAnsi" w:hAnsiTheme="majorHAnsi" w:cs="EngraversGothic BT"/>
          <w:sz w:val="21"/>
          <w:szCs w:val="21"/>
        </w:rPr>
        <w:t>;</w:t>
      </w:r>
    </w:p>
    <w:p w14:paraId="637C505D" w14:textId="08706320" w:rsidR="00316EF7" w:rsidRPr="00316EF7" w:rsidRDefault="00316EF7" w:rsidP="0072703B">
      <w:pPr>
        <w:pStyle w:val="ListParagraph"/>
        <w:numPr>
          <w:ilvl w:val="0"/>
          <w:numId w:val="2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316EF7">
        <w:rPr>
          <w:rFonts w:asciiTheme="majorHAnsi" w:hAnsiTheme="majorHAnsi" w:cs="EngraversGothic BT"/>
          <w:sz w:val="21"/>
          <w:szCs w:val="21"/>
        </w:rPr>
        <w:t>File copies of the completed form</w:t>
      </w:r>
      <w:r>
        <w:rPr>
          <w:rFonts w:asciiTheme="majorHAnsi" w:hAnsiTheme="majorHAnsi" w:cs="EngraversGothic BT"/>
          <w:sz w:val="21"/>
          <w:szCs w:val="21"/>
        </w:rPr>
        <w:t xml:space="preserve"> containing the court reporter’s acknowledgment</w:t>
      </w:r>
      <w:r w:rsidRPr="00316EF7">
        <w:rPr>
          <w:rFonts w:asciiTheme="majorHAnsi" w:hAnsiTheme="majorHAnsi" w:cs="EngraversGothic BT"/>
          <w:sz w:val="21"/>
          <w:szCs w:val="21"/>
        </w:rPr>
        <w:t xml:space="preserve"> in </w:t>
      </w:r>
      <w:r w:rsidRPr="00316EF7">
        <w:rPr>
          <w:rFonts w:asciiTheme="majorHAnsi" w:hAnsiTheme="majorHAnsi" w:cs="EngraversGothic BT"/>
          <w:b/>
          <w:bCs/>
          <w:sz w:val="21"/>
          <w:szCs w:val="21"/>
          <w:u w:val="single"/>
        </w:rPr>
        <w:t>both</w:t>
      </w:r>
      <w:r w:rsidRPr="00316EF7">
        <w:rPr>
          <w:rFonts w:asciiTheme="majorHAnsi" w:hAnsiTheme="majorHAnsi" w:cs="EngraversGothic BT"/>
          <w:sz w:val="21"/>
          <w:szCs w:val="21"/>
        </w:rPr>
        <w:t xml:space="preserve"> the U.S. District Court and the Tenth Circuit</w:t>
      </w:r>
      <w:r>
        <w:rPr>
          <w:rFonts w:asciiTheme="majorHAnsi" w:hAnsiTheme="majorHAnsi" w:cs="EngraversGothic BT"/>
          <w:sz w:val="21"/>
          <w:szCs w:val="21"/>
        </w:rPr>
        <w:t xml:space="preserve">, and </w:t>
      </w:r>
      <w:r w:rsidRPr="00316EF7">
        <w:rPr>
          <w:rFonts w:asciiTheme="majorHAnsi" w:hAnsiTheme="majorHAnsi" w:cs="EngraversGothic BT"/>
          <w:sz w:val="21"/>
          <w:szCs w:val="21"/>
        </w:rPr>
        <w:t>serve all parties to the appeal.</w:t>
      </w:r>
    </w:p>
    <w:p w14:paraId="2E9C1C05" w14:textId="237DBFD3" w:rsidR="00630392" w:rsidRDefault="00630392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2A34CF0E" w14:textId="1C609413" w:rsidR="00630392" w:rsidRDefault="00630392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Appellant or Appellant’s counsel should also </w:t>
      </w:r>
      <w:r w:rsidRPr="00630392">
        <w:rPr>
          <w:rFonts w:asciiTheme="majorHAnsi" w:hAnsiTheme="majorHAnsi" w:cs="EngraversGothic BT"/>
          <w:b/>
          <w:bCs/>
          <w:sz w:val="21"/>
          <w:szCs w:val="21"/>
          <w:u w:val="single"/>
        </w:rPr>
        <w:t>note the following</w:t>
      </w:r>
      <w:r>
        <w:rPr>
          <w:rFonts w:asciiTheme="majorHAnsi" w:hAnsiTheme="majorHAnsi" w:cs="EngraversGothic BT"/>
          <w:sz w:val="21"/>
          <w:szCs w:val="21"/>
        </w:rPr>
        <w:t xml:space="preserve"> regarding transcripts on appeal:</w:t>
      </w:r>
    </w:p>
    <w:p w14:paraId="404391D9" w14:textId="77777777" w:rsidR="00630392" w:rsidRDefault="00630392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2403C1E7" w14:textId="642D26CD" w:rsidR="00630392" w:rsidRDefault="00442836" w:rsidP="0072703B">
      <w:pPr>
        <w:pStyle w:val="ListParagraph"/>
        <w:numPr>
          <w:ilvl w:val="0"/>
          <w:numId w:val="3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630392">
        <w:rPr>
          <w:rFonts w:asciiTheme="majorHAnsi" w:hAnsiTheme="majorHAnsi" w:cs="EngraversGothic BT"/>
          <w:sz w:val="21"/>
          <w:szCs w:val="21"/>
        </w:rPr>
        <w:t xml:space="preserve">Unless the entire transcript is ordered, </w:t>
      </w:r>
      <w:r w:rsidR="00B21AF3">
        <w:rPr>
          <w:rFonts w:asciiTheme="majorHAnsi" w:hAnsiTheme="majorHAnsi" w:cs="EngraversGothic BT"/>
          <w:sz w:val="21"/>
          <w:szCs w:val="21"/>
        </w:rPr>
        <w:t>A</w:t>
      </w:r>
      <w:r w:rsidRPr="00630392">
        <w:rPr>
          <w:rFonts w:asciiTheme="majorHAnsi" w:hAnsiTheme="majorHAnsi" w:cs="EngraversGothic BT"/>
          <w:sz w:val="21"/>
          <w:szCs w:val="21"/>
        </w:rPr>
        <w:t xml:space="preserve">ppellant shall serve on </w:t>
      </w:r>
      <w:r w:rsidR="00B21AF3">
        <w:rPr>
          <w:rFonts w:asciiTheme="majorHAnsi" w:hAnsiTheme="majorHAnsi" w:cs="EngraversGothic BT"/>
          <w:sz w:val="21"/>
          <w:szCs w:val="21"/>
        </w:rPr>
        <w:t>A</w:t>
      </w:r>
      <w:r w:rsidRPr="00630392">
        <w:rPr>
          <w:rFonts w:asciiTheme="majorHAnsi" w:hAnsiTheme="majorHAnsi" w:cs="EngraversGothic BT"/>
          <w:sz w:val="21"/>
          <w:szCs w:val="21"/>
        </w:rPr>
        <w:t xml:space="preserve">ppellee(s) a statement of the issues </w:t>
      </w:r>
      <w:r w:rsidR="00B21AF3">
        <w:rPr>
          <w:rFonts w:asciiTheme="majorHAnsi" w:hAnsiTheme="majorHAnsi" w:cs="EngraversGothic BT"/>
          <w:sz w:val="21"/>
          <w:szCs w:val="21"/>
        </w:rPr>
        <w:t>Appellant</w:t>
      </w:r>
      <w:r w:rsidR="00B21AF3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Pr="00630392">
        <w:rPr>
          <w:rFonts w:asciiTheme="majorHAnsi" w:hAnsiTheme="majorHAnsi" w:cs="EngraversGothic BT"/>
          <w:sz w:val="21"/>
          <w:szCs w:val="21"/>
        </w:rPr>
        <w:t>intends to present on appeal. See Fed. R. App. P. 10(</w:t>
      </w:r>
      <w:r w:rsidRPr="00630392">
        <w:rPr>
          <w:rFonts w:asciiTheme="majorHAnsi" w:hAnsiTheme="majorHAnsi" w:cs="Arial"/>
          <w:sz w:val="21"/>
          <w:szCs w:val="21"/>
        </w:rPr>
        <w:t>b</w:t>
      </w:r>
      <w:r w:rsidRPr="00630392">
        <w:rPr>
          <w:rFonts w:asciiTheme="majorHAnsi" w:hAnsiTheme="majorHAnsi" w:cs="EngraversGothic BT"/>
          <w:sz w:val="21"/>
          <w:szCs w:val="21"/>
        </w:rPr>
        <w:t>)(3). The Docketing Statement required by 10th Cir. R. 3.4 fulfills this requirement.</w:t>
      </w:r>
    </w:p>
    <w:p w14:paraId="534533A6" w14:textId="77777777" w:rsidR="001B0334" w:rsidRDefault="00B262C0" w:rsidP="0072703B">
      <w:pPr>
        <w:pStyle w:val="ListParagraph"/>
        <w:numPr>
          <w:ilvl w:val="0"/>
          <w:numId w:val="3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630392">
        <w:rPr>
          <w:rFonts w:asciiTheme="majorHAnsi" w:hAnsiTheme="majorHAnsi" w:cs="EngraversGothic BT"/>
          <w:sz w:val="21"/>
          <w:szCs w:val="21"/>
        </w:rPr>
        <w:t xml:space="preserve">Those portions of the transcripts that are pertinent to the appeal must be included in </w:t>
      </w:r>
      <w:r w:rsidR="00630392">
        <w:rPr>
          <w:rFonts w:asciiTheme="majorHAnsi" w:hAnsiTheme="majorHAnsi" w:cs="EngraversGothic BT"/>
          <w:sz w:val="21"/>
          <w:szCs w:val="21"/>
        </w:rPr>
        <w:t>A</w:t>
      </w:r>
      <w:r w:rsidRPr="00630392">
        <w:rPr>
          <w:rFonts w:asciiTheme="majorHAnsi" w:hAnsiTheme="majorHAnsi" w:cs="EngraversGothic BT"/>
          <w:sz w:val="21"/>
          <w:szCs w:val="21"/>
        </w:rPr>
        <w:t>ppellant's appendix or, in cases where counsel is appointed, designated for incl</w:t>
      </w:r>
      <w:r w:rsidR="001C10D5" w:rsidRPr="00630392">
        <w:rPr>
          <w:rFonts w:asciiTheme="majorHAnsi" w:hAnsiTheme="majorHAnsi" w:cs="EngraversGothic BT"/>
          <w:sz w:val="21"/>
          <w:szCs w:val="21"/>
        </w:rPr>
        <w:t xml:space="preserve">usion in the record on appeal. </w:t>
      </w:r>
      <w:r w:rsidR="001C10D5" w:rsidRPr="00630392">
        <w:rPr>
          <w:rFonts w:asciiTheme="majorHAnsi" w:hAnsiTheme="majorHAnsi" w:cs="EngraversGothic BT"/>
          <w:i/>
          <w:iCs/>
          <w:sz w:val="21"/>
          <w:szCs w:val="21"/>
        </w:rPr>
        <w:t>See</w:t>
      </w:r>
      <w:r w:rsidR="001C10D5" w:rsidRPr="00630392">
        <w:rPr>
          <w:rFonts w:asciiTheme="majorHAnsi" w:hAnsiTheme="majorHAnsi" w:cs="EngraversGothic BT"/>
          <w:sz w:val="21"/>
          <w:szCs w:val="21"/>
        </w:rPr>
        <w:t xml:space="preserve"> </w:t>
      </w:r>
      <w:r w:rsidRPr="00630392">
        <w:rPr>
          <w:rFonts w:asciiTheme="majorHAnsi" w:hAnsiTheme="majorHAnsi" w:cs="EngraversGothic BT"/>
          <w:sz w:val="21"/>
          <w:szCs w:val="21"/>
        </w:rPr>
        <w:t>10th Cir. R. 10.2, 10.3 and 30.1.</w:t>
      </w:r>
    </w:p>
    <w:p w14:paraId="11963F28" w14:textId="60C07B40" w:rsidR="00B262C0" w:rsidRDefault="001B0334" w:rsidP="0072703B">
      <w:pPr>
        <w:pStyle w:val="ListParagraph"/>
        <w:numPr>
          <w:ilvl w:val="0"/>
          <w:numId w:val="3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1B0334">
        <w:rPr>
          <w:rFonts w:asciiTheme="majorHAnsi" w:hAnsiTheme="majorHAnsi" w:cs="EngraversGothic BT"/>
          <w:sz w:val="21"/>
          <w:szCs w:val="21"/>
        </w:rPr>
        <w:t>One form may be used to order multiple transcripts from the same court reporter, but a separate form must be completed and filed for each court reporter from whom a transcript is ordered.</w:t>
      </w:r>
    </w:p>
    <w:p w14:paraId="1DAA3CCB" w14:textId="77777777" w:rsidR="001B0334" w:rsidRPr="001B0334" w:rsidRDefault="001B0334" w:rsidP="0072703B">
      <w:pPr>
        <w:pStyle w:val="ListParagraph"/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4C01936F" w14:textId="66373B05" w:rsidR="00B262C0" w:rsidRPr="00630392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center"/>
        <w:rPr>
          <w:rFonts w:asciiTheme="majorHAnsi" w:hAnsiTheme="majorHAnsi" w:cs="EngraversGothic BT"/>
          <w:b/>
          <w:bCs/>
          <w:sz w:val="21"/>
          <w:szCs w:val="21"/>
          <w:u w:val="single"/>
        </w:rPr>
      </w:pPr>
      <w:r w:rsidRPr="00630392">
        <w:rPr>
          <w:rFonts w:asciiTheme="majorHAnsi" w:hAnsiTheme="majorHAnsi" w:cs="EngraversGothic BT"/>
          <w:b/>
          <w:bCs/>
          <w:sz w:val="21"/>
          <w:szCs w:val="21"/>
          <w:u w:val="single"/>
        </w:rPr>
        <w:t>APPELLEE</w:t>
      </w:r>
      <w:r w:rsidR="00630392" w:rsidRPr="00630392">
        <w:rPr>
          <w:rFonts w:asciiTheme="majorHAnsi" w:hAnsiTheme="majorHAnsi" w:cs="EngraversGothic BT"/>
          <w:b/>
          <w:bCs/>
          <w:sz w:val="21"/>
          <w:szCs w:val="21"/>
          <w:u w:val="single"/>
        </w:rPr>
        <w:t>’S RESPONSIBILITIES</w:t>
      </w:r>
    </w:p>
    <w:p w14:paraId="7381E21D" w14:textId="7C2F632A" w:rsidR="00B262C0" w:rsidRPr="00B91AB9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Unless the entire transcript is ordered, </w:t>
      </w:r>
      <w:r w:rsidR="00630392" w:rsidRPr="00B847A2">
        <w:rPr>
          <w:rFonts w:asciiTheme="majorHAnsi" w:hAnsiTheme="majorHAnsi" w:cs="EngraversGothic BT"/>
          <w:b/>
          <w:bCs/>
          <w:sz w:val="21"/>
          <w:szCs w:val="21"/>
        </w:rPr>
        <w:t>A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>ppellee may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, within </w:t>
      </w:r>
      <w:r w:rsidR="00B21AF3">
        <w:rPr>
          <w:rFonts w:asciiTheme="majorHAnsi" w:hAnsiTheme="majorHAnsi" w:cs="EngraversGothic BT"/>
          <w:sz w:val="21"/>
          <w:szCs w:val="21"/>
        </w:rPr>
        <w:t>14 days after service of Appellant’s transcript order and statement of the issues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, file and serve on </w:t>
      </w:r>
      <w:r w:rsidR="00741A7D">
        <w:rPr>
          <w:rFonts w:asciiTheme="majorHAnsi" w:hAnsiTheme="majorHAnsi" w:cs="EngraversGothic BT"/>
          <w:sz w:val="21"/>
          <w:szCs w:val="21"/>
        </w:rPr>
        <w:t>A</w:t>
      </w:r>
      <w:r w:rsidRPr="00B91AB9">
        <w:rPr>
          <w:rFonts w:asciiTheme="majorHAnsi" w:hAnsiTheme="majorHAnsi" w:cs="EngraversGothic BT"/>
          <w:sz w:val="21"/>
          <w:szCs w:val="21"/>
        </w:rPr>
        <w:t>ppellant a designation of additio</w:t>
      </w:r>
      <w:r w:rsidR="001C10D5" w:rsidRPr="00B91AB9">
        <w:rPr>
          <w:rFonts w:asciiTheme="majorHAnsi" w:hAnsiTheme="majorHAnsi" w:cs="EngraversGothic BT"/>
          <w:sz w:val="21"/>
          <w:szCs w:val="21"/>
        </w:rPr>
        <w:t>nal transcript</w:t>
      </w:r>
      <w:r w:rsidR="00741A7D">
        <w:rPr>
          <w:rFonts w:asciiTheme="majorHAnsi" w:hAnsiTheme="majorHAnsi" w:cs="EngraversGothic BT"/>
          <w:sz w:val="21"/>
          <w:szCs w:val="21"/>
        </w:rPr>
        <w:t>(s)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. 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If, within 14 days, </w:t>
      </w:r>
      <w:r w:rsidR="00741A7D">
        <w:rPr>
          <w:rFonts w:asciiTheme="majorHAnsi" w:hAnsiTheme="majorHAnsi" w:cs="EngraversGothic BT"/>
          <w:sz w:val="21"/>
          <w:szCs w:val="21"/>
        </w:rPr>
        <w:t>A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ppellant does not order and pay for the </w:t>
      </w:r>
      <w:r w:rsidR="00630392">
        <w:rPr>
          <w:rFonts w:asciiTheme="majorHAnsi" w:hAnsiTheme="majorHAnsi" w:cs="EngraversGothic BT"/>
          <w:sz w:val="21"/>
          <w:szCs w:val="21"/>
        </w:rPr>
        <w:t xml:space="preserve">additional </w:t>
      </w:r>
      <w:r w:rsidRPr="00B91AB9">
        <w:rPr>
          <w:rFonts w:asciiTheme="majorHAnsi" w:hAnsiTheme="majorHAnsi" w:cs="EngraversGothic BT"/>
          <w:sz w:val="21"/>
          <w:szCs w:val="21"/>
        </w:rPr>
        <w:t>transcript</w:t>
      </w:r>
      <w:r w:rsidR="00741A7D">
        <w:rPr>
          <w:rFonts w:asciiTheme="majorHAnsi" w:hAnsiTheme="majorHAnsi" w:cs="EngraversGothic BT"/>
          <w:sz w:val="21"/>
          <w:szCs w:val="21"/>
        </w:rPr>
        <w:t>(s)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 so designated, </w:t>
      </w:r>
      <w:r w:rsidR="00630392">
        <w:rPr>
          <w:rFonts w:asciiTheme="majorHAnsi" w:hAnsiTheme="majorHAnsi" w:cs="EngraversGothic BT"/>
          <w:sz w:val="21"/>
          <w:szCs w:val="21"/>
        </w:rPr>
        <w:t>A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ppellee may, within 14 </w:t>
      </w:r>
      <w:r w:rsidR="00630392">
        <w:rPr>
          <w:rFonts w:asciiTheme="majorHAnsi" w:hAnsiTheme="majorHAnsi" w:cs="EngraversGothic BT"/>
          <w:sz w:val="21"/>
          <w:szCs w:val="21"/>
        </w:rPr>
        <w:t xml:space="preserve">additional </w:t>
      </w:r>
      <w:r w:rsidRPr="00B91AB9">
        <w:rPr>
          <w:rFonts w:asciiTheme="majorHAnsi" w:hAnsiTheme="majorHAnsi" w:cs="EngraversGothic BT"/>
          <w:sz w:val="21"/>
          <w:szCs w:val="21"/>
        </w:rPr>
        <w:t xml:space="preserve">days, order and pay for the transcript or move in the district court for an order 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compelling </w:t>
      </w:r>
      <w:r w:rsidR="00741A7D">
        <w:rPr>
          <w:rFonts w:asciiTheme="majorHAnsi" w:hAnsiTheme="majorHAnsi" w:cs="EngraversGothic BT"/>
          <w:sz w:val="21"/>
          <w:szCs w:val="21"/>
        </w:rPr>
        <w:t>A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ppellant to do so. </w:t>
      </w:r>
      <w:r w:rsidR="001C10D5" w:rsidRPr="00630392">
        <w:rPr>
          <w:rFonts w:asciiTheme="majorHAnsi" w:hAnsiTheme="majorHAnsi" w:cs="EngraversGothic BT"/>
          <w:i/>
          <w:iCs/>
          <w:sz w:val="21"/>
          <w:szCs w:val="21"/>
        </w:rPr>
        <w:t>See</w:t>
      </w:r>
      <w:r w:rsidR="001C10D5" w:rsidRPr="00B91AB9">
        <w:rPr>
          <w:rFonts w:asciiTheme="majorHAnsi" w:hAnsiTheme="majorHAnsi" w:cs="EngraversGothic BT"/>
          <w:sz w:val="21"/>
          <w:szCs w:val="21"/>
        </w:rPr>
        <w:t xml:space="preserve"> </w:t>
      </w:r>
      <w:r w:rsidRPr="00B91AB9">
        <w:rPr>
          <w:rFonts w:asciiTheme="majorHAnsi" w:hAnsiTheme="majorHAnsi" w:cs="EngraversGothic BT"/>
          <w:sz w:val="21"/>
          <w:szCs w:val="21"/>
        </w:rPr>
        <w:t>Fed. R. App. P. 10(</w:t>
      </w:r>
      <w:r w:rsidRPr="00B91AB9">
        <w:rPr>
          <w:rFonts w:asciiTheme="majorHAnsi" w:hAnsiTheme="majorHAnsi" w:cs="Arial"/>
          <w:sz w:val="21"/>
          <w:szCs w:val="21"/>
        </w:rPr>
        <w:t>b</w:t>
      </w:r>
      <w:r w:rsidRPr="00B91AB9">
        <w:rPr>
          <w:rFonts w:asciiTheme="majorHAnsi" w:hAnsiTheme="majorHAnsi" w:cs="EngraversGothic BT"/>
          <w:sz w:val="21"/>
          <w:szCs w:val="21"/>
        </w:rPr>
        <w:t>)(3).</w:t>
      </w:r>
    </w:p>
    <w:p w14:paraId="58CC55BD" w14:textId="77777777" w:rsidR="00B262C0" w:rsidRPr="00B91AB9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2022062" w14:textId="6D9C9F45" w:rsidR="00B262C0" w:rsidRDefault="00B262C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center"/>
        <w:rPr>
          <w:rFonts w:asciiTheme="majorHAnsi" w:hAnsiTheme="majorHAnsi" w:cs="EngraversGothic BT"/>
          <w:b/>
          <w:bCs/>
          <w:sz w:val="21"/>
          <w:szCs w:val="21"/>
          <w:u w:val="single"/>
        </w:rPr>
      </w:pPr>
      <w:r w:rsidRPr="00741A7D">
        <w:rPr>
          <w:rFonts w:asciiTheme="majorHAnsi" w:hAnsiTheme="majorHAnsi" w:cs="EngraversGothic BT"/>
          <w:b/>
          <w:bCs/>
          <w:sz w:val="21"/>
          <w:szCs w:val="21"/>
          <w:u w:val="single"/>
        </w:rPr>
        <w:t>COURT REPORTER</w:t>
      </w:r>
      <w:r w:rsidR="00741A7D">
        <w:rPr>
          <w:rFonts w:asciiTheme="majorHAnsi" w:hAnsiTheme="majorHAnsi" w:cs="EngraversGothic BT"/>
          <w:b/>
          <w:bCs/>
          <w:sz w:val="21"/>
          <w:szCs w:val="21"/>
          <w:u w:val="single"/>
        </w:rPr>
        <w:t>’S RESPONSIBILITIES</w:t>
      </w:r>
    </w:p>
    <w:p w14:paraId="02CCCB74" w14:textId="085A312B" w:rsidR="00466800" w:rsidRDefault="00741A7D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Upon </w:t>
      </w:r>
      <w:r w:rsidR="00B262C0" w:rsidRPr="00B847A2">
        <w:rPr>
          <w:rFonts w:asciiTheme="majorHAnsi" w:hAnsiTheme="majorHAnsi" w:cs="EngraversGothic BT"/>
          <w:b/>
          <w:bCs/>
          <w:sz w:val="21"/>
          <w:szCs w:val="21"/>
        </w:rPr>
        <w:t>receipt of this form and after satisfactory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 payment</w:t>
      </w:r>
      <w:r w:rsidR="00B262C0"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 arrangements have been made</w:t>
      </w:r>
      <w:r w:rsidR="001C10D5" w:rsidRPr="00B91AB9">
        <w:rPr>
          <w:rFonts w:asciiTheme="majorHAnsi" w:hAnsiTheme="majorHAnsi" w:cs="EngraversGothic BT"/>
          <w:sz w:val="21"/>
          <w:szCs w:val="21"/>
        </w:rPr>
        <w:t>, t</w:t>
      </w:r>
      <w:r w:rsidR="00B262C0" w:rsidRPr="00B91AB9">
        <w:rPr>
          <w:rFonts w:asciiTheme="majorHAnsi" w:hAnsiTheme="majorHAnsi" w:cs="EngraversGothic BT"/>
          <w:sz w:val="21"/>
          <w:szCs w:val="21"/>
        </w:rPr>
        <w:t>he court reporter</w:t>
      </w:r>
      <w:r>
        <w:rPr>
          <w:rFonts w:asciiTheme="majorHAnsi" w:hAnsiTheme="majorHAnsi" w:cs="EngraversGothic BT"/>
          <w:sz w:val="21"/>
          <w:szCs w:val="21"/>
        </w:rPr>
        <w:t xml:space="preserve"> must</w:t>
      </w:r>
      <w:r w:rsidR="00466800">
        <w:rPr>
          <w:rFonts w:asciiTheme="majorHAnsi" w:hAnsiTheme="majorHAnsi" w:cs="EngraversGothic BT"/>
          <w:sz w:val="21"/>
          <w:szCs w:val="21"/>
        </w:rPr>
        <w:t>:</w:t>
      </w:r>
    </w:p>
    <w:p w14:paraId="43BE1B63" w14:textId="77777777" w:rsidR="00466800" w:rsidRDefault="00466800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6888D8DC" w14:textId="6A01AEB0" w:rsidR="00466800" w:rsidRPr="00466800" w:rsidRDefault="00466800" w:rsidP="0072703B">
      <w:pPr>
        <w:pStyle w:val="ListParagraph"/>
        <w:numPr>
          <w:ilvl w:val="0"/>
          <w:numId w:val="5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66800">
        <w:rPr>
          <w:rFonts w:asciiTheme="majorHAnsi" w:hAnsiTheme="majorHAnsi" w:cs="EngraversGothic BT"/>
          <w:sz w:val="21"/>
          <w:szCs w:val="21"/>
        </w:rPr>
        <w:t>C</w:t>
      </w:r>
      <w:r w:rsidR="00516FC6" w:rsidRPr="00466800">
        <w:rPr>
          <w:rFonts w:asciiTheme="majorHAnsi" w:hAnsiTheme="majorHAnsi" w:cs="EngraversGothic BT"/>
          <w:sz w:val="21"/>
          <w:szCs w:val="21"/>
        </w:rPr>
        <w:t xml:space="preserve">omplete Part </w:t>
      </w:r>
      <w:r w:rsidR="00A3202E">
        <w:rPr>
          <w:rFonts w:asciiTheme="majorHAnsi" w:hAnsiTheme="majorHAnsi" w:cs="EngraversGothic BT"/>
          <w:sz w:val="21"/>
          <w:szCs w:val="21"/>
        </w:rPr>
        <w:t>IV</w:t>
      </w:r>
      <w:r w:rsidR="00516FC6" w:rsidRPr="00466800">
        <w:rPr>
          <w:rFonts w:asciiTheme="majorHAnsi" w:hAnsiTheme="majorHAnsi" w:cs="EngraversGothic BT"/>
          <w:sz w:val="21"/>
          <w:szCs w:val="21"/>
        </w:rPr>
        <w:t xml:space="preserve"> </w:t>
      </w:r>
      <w:r w:rsidR="00BC66EA">
        <w:rPr>
          <w:rFonts w:asciiTheme="majorHAnsi" w:hAnsiTheme="majorHAnsi" w:cs="EngraversGothic BT"/>
          <w:sz w:val="21"/>
          <w:szCs w:val="21"/>
        </w:rPr>
        <w:t xml:space="preserve">and </w:t>
      </w:r>
      <w:r w:rsidR="00A3202E">
        <w:rPr>
          <w:rFonts w:asciiTheme="majorHAnsi" w:hAnsiTheme="majorHAnsi" w:cs="EngraversGothic BT"/>
          <w:sz w:val="21"/>
          <w:szCs w:val="21"/>
        </w:rPr>
        <w:t>return the completed form to the ordering attorney/party for filing with the court</w:t>
      </w:r>
      <w:r w:rsidRPr="00466800">
        <w:rPr>
          <w:rFonts w:asciiTheme="majorHAnsi" w:hAnsiTheme="majorHAnsi" w:cs="EngraversGothic BT"/>
          <w:sz w:val="21"/>
          <w:szCs w:val="21"/>
        </w:rPr>
        <w:t>;</w:t>
      </w:r>
      <w:r>
        <w:rPr>
          <w:rFonts w:asciiTheme="majorHAnsi" w:hAnsiTheme="majorHAnsi" w:cs="EngraversGothic BT"/>
          <w:sz w:val="21"/>
          <w:szCs w:val="21"/>
        </w:rPr>
        <w:t xml:space="preserve"> and</w:t>
      </w:r>
    </w:p>
    <w:p w14:paraId="5C74DC13" w14:textId="152F5A8C" w:rsidR="0050316C" w:rsidRDefault="00466800" w:rsidP="0072703B">
      <w:pPr>
        <w:pStyle w:val="ListParagraph"/>
        <w:numPr>
          <w:ilvl w:val="0"/>
          <w:numId w:val="5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Provide </w:t>
      </w:r>
      <w:r w:rsidR="0050316C">
        <w:rPr>
          <w:rFonts w:asciiTheme="majorHAnsi" w:hAnsiTheme="majorHAnsi" w:cs="EngraversGothic BT"/>
          <w:sz w:val="21"/>
          <w:szCs w:val="21"/>
        </w:rPr>
        <w:t>any</w:t>
      </w:r>
      <w:r>
        <w:rPr>
          <w:rFonts w:asciiTheme="majorHAnsi" w:hAnsiTheme="majorHAnsi" w:cs="EngraversGothic BT"/>
          <w:sz w:val="21"/>
          <w:szCs w:val="21"/>
        </w:rPr>
        <w:t xml:space="preserve"> </w:t>
      </w:r>
      <w:r w:rsidR="0050316C">
        <w:rPr>
          <w:rFonts w:asciiTheme="majorHAnsi" w:hAnsiTheme="majorHAnsi" w:cs="EngraversGothic BT"/>
          <w:sz w:val="21"/>
          <w:szCs w:val="21"/>
        </w:rPr>
        <w:t>required notice to the U.S. District Court Clerk’s Office.</w:t>
      </w:r>
    </w:p>
    <w:p w14:paraId="5A94BDE0" w14:textId="77777777" w:rsidR="0050316C" w:rsidRDefault="0050316C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39FD562" w14:textId="77777777" w:rsidR="00A3202E" w:rsidRDefault="00A3202E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b/>
          <w:bCs/>
          <w:sz w:val="21"/>
          <w:szCs w:val="21"/>
        </w:rPr>
        <w:t xml:space="preserve">Once the transcript is complete, </w:t>
      </w:r>
      <w:r w:rsidRPr="00A3202E">
        <w:rPr>
          <w:rFonts w:asciiTheme="majorHAnsi" w:hAnsiTheme="majorHAnsi" w:cs="EngraversGothic BT"/>
          <w:sz w:val="21"/>
          <w:szCs w:val="21"/>
        </w:rPr>
        <w:t>the court reporter must</w:t>
      </w:r>
    </w:p>
    <w:p w14:paraId="7424D3E0" w14:textId="77777777" w:rsidR="0042436D" w:rsidRPr="0042436D" w:rsidRDefault="0042436D" w:rsidP="0072703B">
      <w:pPr>
        <w:pStyle w:val="ListParagraph"/>
        <w:numPr>
          <w:ilvl w:val="0"/>
          <w:numId w:val="7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2436D">
        <w:rPr>
          <w:rFonts w:asciiTheme="majorHAnsi" w:hAnsiTheme="majorHAnsi" w:cs="EngraversGothic BT"/>
          <w:sz w:val="21"/>
          <w:szCs w:val="21"/>
        </w:rPr>
        <w:t>Deliver the original to the requesting party or counsel later appointed;</w:t>
      </w:r>
    </w:p>
    <w:p w14:paraId="0BDF0752" w14:textId="77777777" w:rsidR="0042436D" w:rsidRPr="0042436D" w:rsidRDefault="0042436D" w:rsidP="0072703B">
      <w:pPr>
        <w:pStyle w:val="ListParagraph"/>
        <w:numPr>
          <w:ilvl w:val="0"/>
          <w:numId w:val="7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2436D">
        <w:rPr>
          <w:rFonts w:asciiTheme="majorHAnsi" w:hAnsiTheme="majorHAnsi" w:cs="EngraversGothic BT"/>
          <w:sz w:val="21"/>
          <w:szCs w:val="21"/>
        </w:rPr>
        <w:t>File a certified copy with the district court clerk; and</w:t>
      </w:r>
    </w:p>
    <w:p w14:paraId="09575B85" w14:textId="77777777" w:rsidR="005A2F36" w:rsidRDefault="0042436D" w:rsidP="0072703B">
      <w:pPr>
        <w:pStyle w:val="ListParagraph"/>
        <w:numPr>
          <w:ilvl w:val="0"/>
          <w:numId w:val="7"/>
        </w:num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 w:rsidRPr="0042436D">
        <w:rPr>
          <w:rFonts w:asciiTheme="majorHAnsi" w:hAnsiTheme="majorHAnsi" w:cs="EngraversGothic BT"/>
          <w:sz w:val="21"/>
          <w:szCs w:val="21"/>
        </w:rPr>
        <w:t>Notify the circuit clerk</w:t>
      </w:r>
      <w:r w:rsidR="005A2F36">
        <w:rPr>
          <w:rFonts w:asciiTheme="majorHAnsi" w:hAnsiTheme="majorHAnsi" w:cs="EngraversGothic BT"/>
          <w:sz w:val="21"/>
          <w:szCs w:val="21"/>
        </w:rPr>
        <w:t xml:space="preserve"> that the transcript has been filed</w:t>
      </w:r>
      <w:r w:rsidRPr="0042436D">
        <w:rPr>
          <w:rFonts w:asciiTheme="majorHAnsi" w:hAnsiTheme="majorHAnsi" w:cs="EngraversGothic BT"/>
          <w:sz w:val="21"/>
          <w:szCs w:val="21"/>
        </w:rPr>
        <w:t>.</w:t>
      </w:r>
    </w:p>
    <w:p w14:paraId="431E07F1" w14:textId="1905E8F3" w:rsidR="00A3202E" w:rsidRPr="005A2F36" w:rsidRDefault="00A3202E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</w:p>
    <w:p w14:paraId="3D38E2D2" w14:textId="6CDB20B5" w:rsidR="00B262C0" w:rsidRPr="001B0334" w:rsidRDefault="0050316C" w:rsidP="0072703B">
      <w:pPr>
        <w:tabs>
          <w:tab w:val="left" w:pos="12096"/>
          <w:tab w:val="left" w:pos="12816"/>
          <w:tab w:val="left" w:pos="13536"/>
          <w:tab w:val="left" w:pos="14256"/>
          <w:tab w:val="left" w:pos="14976"/>
        </w:tabs>
        <w:ind w:right="-720"/>
        <w:jc w:val="both"/>
        <w:rPr>
          <w:rFonts w:asciiTheme="majorHAnsi" w:hAnsiTheme="majorHAnsi" w:cs="EngraversGothic BT"/>
          <w:sz w:val="21"/>
          <w:szCs w:val="21"/>
        </w:rPr>
      </w:pPr>
      <w:r>
        <w:rPr>
          <w:rFonts w:asciiTheme="majorHAnsi" w:hAnsiTheme="majorHAnsi" w:cs="EngraversGothic BT"/>
          <w:sz w:val="21"/>
          <w:szCs w:val="21"/>
        </w:rPr>
        <w:t xml:space="preserve">When completing Part </w:t>
      </w:r>
      <w:r w:rsidR="00A3202E">
        <w:rPr>
          <w:rFonts w:asciiTheme="majorHAnsi" w:hAnsiTheme="majorHAnsi" w:cs="EngraversGothic BT"/>
          <w:sz w:val="21"/>
          <w:szCs w:val="21"/>
        </w:rPr>
        <w:t>IV</w:t>
      </w:r>
      <w:r>
        <w:rPr>
          <w:rFonts w:asciiTheme="majorHAnsi" w:hAnsiTheme="majorHAnsi" w:cs="EngraversGothic BT"/>
          <w:sz w:val="21"/>
          <w:szCs w:val="21"/>
        </w:rPr>
        <w:t xml:space="preserve"> of this form, 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>court report</w:t>
      </w:r>
      <w:r w:rsidR="00B847A2" w:rsidRPr="00B847A2">
        <w:rPr>
          <w:rFonts w:asciiTheme="majorHAnsi" w:hAnsiTheme="majorHAnsi" w:cs="EngraversGothic BT"/>
          <w:b/>
          <w:bCs/>
          <w:sz w:val="21"/>
          <w:szCs w:val="21"/>
        </w:rPr>
        <w:t>er</w:t>
      </w:r>
      <w:r w:rsidRPr="00B847A2">
        <w:rPr>
          <w:rFonts w:asciiTheme="majorHAnsi" w:hAnsiTheme="majorHAnsi" w:cs="EngraversGothic BT"/>
          <w:b/>
          <w:bCs/>
          <w:sz w:val="21"/>
          <w:szCs w:val="21"/>
        </w:rPr>
        <w:t xml:space="preserve">s </w:t>
      </w:r>
      <w:r w:rsidR="00223DEA">
        <w:rPr>
          <w:rFonts w:asciiTheme="majorHAnsi" w:hAnsiTheme="majorHAnsi" w:cs="EngraversGothic BT"/>
          <w:b/>
          <w:bCs/>
          <w:sz w:val="21"/>
          <w:szCs w:val="21"/>
        </w:rPr>
        <w:t>are reminded that</w:t>
      </w:r>
      <w:r>
        <w:rPr>
          <w:rFonts w:asciiTheme="majorHAnsi" w:hAnsiTheme="majorHAnsi" w:cs="EngraversGothic BT"/>
          <w:sz w:val="21"/>
          <w:szCs w:val="21"/>
        </w:rPr>
        <w:t xml:space="preserve"> </w:t>
      </w:r>
      <w:r w:rsidR="00223DEA">
        <w:rPr>
          <w:rFonts w:asciiTheme="majorHAnsi" w:hAnsiTheme="majorHAnsi" w:cs="EngraversGothic BT"/>
          <w:sz w:val="21"/>
          <w:szCs w:val="21"/>
        </w:rPr>
        <w:t>t</w:t>
      </w:r>
      <w:r w:rsidR="00B262C0" w:rsidRPr="001B0334">
        <w:rPr>
          <w:rFonts w:asciiTheme="majorHAnsi" w:hAnsiTheme="majorHAnsi" w:cs="EngraversGothic BT"/>
          <w:sz w:val="21"/>
          <w:szCs w:val="21"/>
        </w:rPr>
        <w:t xml:space="preserve">ranscripts </w:t>
      </w:r>
      <w:r w:rsidRPr="001B0334">
        <w:rPr>
          <w:rFonts w:asciiTheme="majorHAnsi" w:hAnsiTheme="majorHAnsi" w:cs="EngraversGothic BT"/>
          <w:sz w:val="21"/>
          <w:szCs w:val="21"/>
        </w:rPr>
        <w:t>must</w:t>
      </w:r>
      <w:r w:rsidR="00B262C0" w:rsidRPr="001B0334">
        <w:rPr>
          <w:rFonts w:asciiTheme="majorHAnsi" w:hAnsiTheme="majorHAnsi" w:cs="EngraversGothic BT"/>
          <w:sz w:val="21"/>
          <w:szCs w:val="21"/>
        </w:rPr>
        <w:t xml:space="preserve"> be filed within 30 days of the date</w:t>
      </w:r>
      <w:r w:rsidRPr="001B0334">
        <w:rPr>
          <w:rFonts w:asciiTheme="majorHAnsi" w:hAnsiTheme="majorHAnsi" w:cs="EngraversGothic BT"/>
          <w:sz w:val="21"/>
          <w:szCs w:val="21"/>
        </w:rPr>
        <w:t xml:space="preserve"> payment</w:t>
      </w:r>
      <w:r w:rsidR="00B262C0" w:rsidRPr="001B0334">
        <w:rPr>
          <w:rFonts w:asciiTheme="majorHAnsi" w:hAnsiTheme="majorHAnsi" w:cs="EngraversGothic BT"/>
          <w:sz w:val="21"/>
          <w:szCs w:val="21"/>
        </w:rPr>
        <w:t xml:space="preserve"> arra</w:t>
      </w:r>
      <w:r w:rsidR="001C10D5" w:rsidRPr="001B0334">
        <w:rPr>
          <w:rFonts w:asciiTheme="majorHAnsi" w:hAnsiTheme="majorHAnsi" w:cs="EngraversGothic BT"/>
          <w:sz w:val="21"/>
          <w:szCs w:val="21"/>
        </w:rPr>
        <w:t>ngements are made</w:t>
      </w:r>
      <w:r w:rsidR="008513DE">
        <w:rPr>
          <w:rFonts w:asciiTheme="majorHAnsi" w:hAnsiTheme="majorHAnsi" w:cs="EngraversGothic BT"/>
          <w:sz w:val="21"/>
          <w:szCs w:val="21"/>
        </w:rPr>
        <w:t>. Per</w:t>
      </w:r>
      <w:r w:rsidR="00223DEA">
        <w:rPr>
          <w:rFonts w:asciiTheme="majorHAnsi" w:hAnsiTheme="majorHAnsi" w:cs="EngraversGothic BT"/>
          <w:sz w:val="21"/>
          <w:szCs w:val="21"/>
        </w:rPr>
        <w:t xml:space="preserve"> the Appellate Transcript Management Plan for the Tenth Circuit</w:t>
      </w:r>
      <w:r w:rsidR="008513DE">
        <w:rPr>
          <w:rFonts w:asciiTheme="majorHAnsi" w:hAnsiTheme="majorHAnsi" w:cs="EngraversGothic BT"/>
          <w:sz w:val="21"/>
          <w:szCs w:val="21"/>
        </w:rPr>
        <w:t xml:space="preserve"> (“Plan”)</w:t>
      </w:r>
      <w:r w:rsidR="00223DEA">
        <w:rPr>
          <w:rFonts w:asciiTheme="majorHAnsi" w:hAnsiTheme="majorHAnsi" w:cs="EngraversGothic BT"/>
          <w:sz w:val="21"/>
          <w:szCs w:val="21"/>
        </w:rPr>
        <w:t xml:space="preserve">, which can be found at Appendix </w:t>
      </w:r>
      <w:r w:rsidR="00D37366">
        <w:rPr>
          <w:rFonts w:asciiTheme="majorHAnsi" w:hAnsiTheme="majorHAnsi" w:cs="EngraversGothic BT"/>
          <w:sz w:val="21"/>
          <w:szCs w:val="21"/>
        </w:rPr>
        <w:t>A</w:t>
      </w:r>
      <w:r w:rsidR="00223DEA">
        <w:rPr>
          <w:rFonts w:asciiTheme="majorHAnsi" w:hAnsiTheme="majorHAnsi" w:cs="EngraversGothic BT"/>
          <w:sz w:val="21"/>
          <w:szCs w:val="21"/>
        </w:rPr>
        <w:t xml:space="preserve"> to the Tenth Circuit Rules, </w:t>
      </w:r>
      <w:r w:rsidR="00223DEA" w:rsidRPr="008513DE">
        <w:rPr>
          <w:rFonts w:asciiTheme="majorHAnsi" w:hAnsiTheme="majorHAnsi" w:cs="EngraversGothic BT"/>
          <w:sz w:val="21"/>
          <w:szCs w:val="21"/>
        </w:rPr>
        <w:t>c</w:t>
      </w:r>
      <w:r w:rsidR="00B262C0" w:rsidRPr="008513DE">
        <w:rPr>
          <w:rFonts w:asciiTheme="majorHAnsi" w:hAnsiTheme="majorHAnsi" w:cs="EngraversGothic BT"/>
          <w:sz w:val="21"/>
          <w:szCs w:val="21"/>
        </w:rPr>
        <w:t xml:space="preserve">ourt </w:t>
      </w:r>
      <w:r w:rsidR="00223DEA" w:rsidRPr="008513DE">
        <w:rPr>
          <w:rFonts w:asciiTheme="majorHAnsi" w:hAnsiTheme="majorHAnsi" w:cs="EngraversGothic BT"/>
          <w:sz w:val="21"/>
          <w:szCs w:val="21"/>
        </w:rPr>
        <w:t>r</w:t>
      </w:r>
      <w:r w:rsidR="00B262C0" w:rsidRPr="008513DE">
        <w:rPr>
          <w:rFonts w:asciiTheme="majorHAnsi" w:hAnsiTheme="majorHAnsi" w:cs="EngraversGothic BT"/>
          <w:sz w:val="21"/>
          <w:szCs w:val="21"/>
        </w:rPr>
        <w:t xml:space="preserve">eporters </w:t>
      </w:r>
      <w:r w:rsidR="008513DE" w:rsidRPr="008513DE">
        <w:rPr>
          <w:rFonts w:asciiTheme="majorHAnsi" w:hAnsiTheme="majorHAnsi" w:cs="EngraversGothic BT"/>
          <w:sz w:val="21"/>
          <w:szCs w:val="21"/>
        </w:rPr>
        <w:t>may be</w:t>
      </w:r>
      <w:r w:rsidR="00B262C0" w:rsidRPr="008513DE">
        <w:rPr>
          <w:rFonts w:asciiTheme="majorHAnsi" w:hAnsiTheme="majorHAnsi" w:cs="EngraversGothic BT"/>
          <w:sz w:val="21"/>
          <w:szCs w:val="21"/>
        </w:rPr>
        <w:t xml:space="preserve"> subject to a mandatory fee reduction if transcripts are not timely filed.</w:t>
      </w:r>
      <w:r w:rsidR="001C10D5" w:rsidRPr="001B0334">
        <w:rPr>
          <w:rFonts w:asciiTheme="majorHAnsi" w:hAnsiTheme="majorHAnsi" w:cs="EngraversGothic BT"/>
          <w:sz w:val="21"/>
          <w:szCs w:val="21"/>
        </w:rPr>
        <w:t xml:space="preserve"> </w:t>
      </w:r>
      <w:r w:rsidR="008513DE">
        <w:rPr>
          <w:rFonts w:asciiTheme="majorHAnsi" w:hAnsiTheme="majorHAnsi" w:cs="EngraversGothic BT"/>
          <w:sz w:val="21"/>
          <w:szCs w:val="21"/>
        </w:rPr>
        <w:t xml:space="preserve">Court reporters may request an extension of the 30-day deadline and a waiver of the mandatory fee reduction per Sections </w:t>
      </w:r>
      <w:r w:rsidR="0072703B">
        <w:rPr>
          <w:rFonts w:asciiTheme="majorHAnsi" w:hAnsiTheme="majorHAnsi" w:cs="EngraversGothic BT"/>
          <w:sz w:val="21"/>
          <w:szCs w:val="21"/>
        </w:rPr>
        <w:t>4</w:t>
      </w:r>
      <w:r w:rsidR="008513DE">
        <w:rPr>
          <w:rFonts w:asciiTheme="majorHAnsi" w:hAnsiTheme="majorHAnsi" w:cs="EngraversGothic BT"/>
          <w:sz w:val="21"/>
          <w:szCs w:val="21"/>
        </w:rPr>
        <w:t xml:space="preserve"> and </w:t>
      </w:r>
      <w:r w:rsidR="0072703B">
        <w:rPr>
          <w:rFonts w:asciiTheme="majorHAnsi" w:hAnsiTheme="majorHAnsi" w:cs="EngraversGothic BT"/>
          <w:sz w:val="21"/>
          <w:szCs w:val="21"/>
        </w:rPr>
        <w:t>5</w:t>
      </w:r>
      <w:r w:rsidR="008513DE">
        <w:rPr>
          <w:rFonts w:asciiTheme="majorHAnsi" w:hAnsiTheme="majorHAnsi" w:cs="EngraversGothic BT"/>
          <w:sz w:val="21"/>
          <w:szCs w:val="21"/>
        </w:rPr>
        <w:t xml:space="preserve"> of the Plan.</w:t>
      </w:r>
    </w:p>
    <w:sectPr w:rsidR="00B262C0" w:rsidRPr="001B0334" w:rsidSect="00377A1E">
      <w:footerReference w:type="default" r:id="rId8"/>
      <w:type w:val="continuous"/>
      <w:pgSz w:w="12240" w:h="15840"/>
      <w:pgMar w:top="120" w:right="1440" w:bottom="1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F1E2" w14:textId="77777777" w:rsidR="0036389E" w:rsidRDefault="0036389E">
      <w:r>
        <w:separator/>
      </w:r>
    </w:p>
  </w:endnote>
  <w:endnote w:type="continuationSeparator" w:id="0">
    <w:p w14:paraId="60176B4C" w14:textId="77777777" w:rsidR="0036389E" w:rsidRDefault="0036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Gothic BT">
    <w:altName w:val="Palatino Linotyp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7B26" w14:textId="77777777" w:rsidR="00B262C0" w:rsidRDefault="00B262C0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80AB" w14:textId="77777777" w:rsidR="0036389E" w:rsidRDefault="0036389E">
      <w:r>
        <w:separator/>
      </w:r>
    </w:p>
  </w:footnote>
  <w:footnote w:type="continuationSeparator" w:id="0">
    <w:p w14:paraId="49AB76FA" w14:textId="77777777" w:rsidR="0036389E" w:rsidRDefault="0036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593"/>
    <w:multiLevelType w:val="hybridMultilevel"/>
    <w:tmpl w:val="1364263A"/>
    <w:lvl w:ilvl="0" w:tplc="AA201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3283"/>
    <w:multiLevelType w:val="hybridMultilevel"/>
    <w:tmpl w:val="69242B3E"/>
    <w:lvl w:ilvl="0" w:tplc="C3C6F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D5888"/>
    <w:multiLevelType w:val="hybridMultilevel"/>
    <w:tmpl w:val="A2C260FA"/>
    <w:lvl w:ilvl="0" w:tplc="D742A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5766"/>
    <w:multiLevelType w:val="hybridMultilevel"/>
    <w:tmpl w:val="40A42802"/>
    <w:lvl w:ilvl="0" w:tplc="A6B4E8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20E01"/>
    <w:multiLevelType w:val="hybridMultilevel"/>
    <w:tmpl w:val="D2941A64"/>
    <w:lvl w:ilvl="0" w:tplc="68A04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E0481"/>
    <w:multiLevelType w:val="hybridMultilevel"/>
    <w:tmpl w:val="94142EF6"/>
    <w:lvl w:ilvl="0" w:tplc="30627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0173"/>
    <w:multiLevelType w:val="hybridMultilevel"/>
    <w:tmpl w:val="E4063518"/>
    <w:lvl w:ilvl="0" w:tplc="594C4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756421">
    <w:abstractNumId w:val="4"/>
  </w:num>
  <w:num w:numId="2" w16cid:durableId="1057435050">
    <w:abstractNumId w:val="5"/>
  </w:num>
  <w:num w:numId="3" w16cid:durableId="107745783">
    <w:abstractNumId w:val="1"/>
  </w:num>
  <w:num w:numId="4" w16cid:durableId="1310864769">
    <w:abstractNumId w:val="0"/>
  </w:num>
  <w:num w:numId="5" w16cid:durableId="393696539">
    <w:abstractNumId w:val="6"/>
  </w:num>
  <w:num w:numId="6" w16cid:durableId="982126241">
    <w:abstractNumId w:val="2"/>
  </w:num>
  <w:num w:numId="7" w16cid:durableId="1455517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8"/>
    <w:rsid w:val="0011265A"/>
    <w:rsid w:val="00116936"/>
    <w:rsid w:val="00176C54"/>
    <w:rsid w:val="00183277"/>
    <w:rsid w:val="00196A69"/>
    <w:rsid w:val="00197034"/>
    <w:rsid w:val="001B0334"/>
    <w:rsid w:val="001C10D5"/>
    <w:rsid w:val="001C151F"/>
    <w:rsid w:val="001C15AE"/>
    <w:rsid w:val="001D201A"/>
    <w:rsid w:val="001E2823"/>
    <w:rsid w:val="00223DEA"/>
    <w:rsid w:val="0026573B"/>
    <w:rsid w:val="0026797C"/>
    <w:rsid w:val="002812A8"/>
    <w:rsid w:val="00316EF7"/>
    <w:rsid w:val="00321E5C"/>
    <w:rsid w:val="003426C2"/>
    <w:rsid w:val="0036389E"/>
    <w:rsid w:val="00372D09"/>
    <w:rsid w:val="00377A1E"/>
    <w:rsid w:val="003A2E2B"/>
    <w:rsid w:val="003A2F28"/>
    <w:rsid w:val="003D1BA3"/>
    <w:rsid w:val="0042436D"/>
    <w:rsid w:val="00442836"/>
    <w:rsid w:val="00446704"/>
    <w:rsid w:val="00466800"/>
    <w:rsid w:val="004737CB"/>
    <w:rsid w:val="00495739"/>
    <w:rsid w:val="004A05B7"/>
    <w:rsid w:val="004C12B2"/>
    <w:rsid w:val="004C3461"/>
    <w:rsid w:val="004E5E4D"/>
    <w:rsid w:val="004E77C4"/>
    <w:rsid w:val="0050316C"/>
    <w:rsid w:val="00504570"/>
    <w:rsid w:val="005102E7"/>
    <w:rsid w:val="00516FC6"/>
    <w:rsid w:val="0055572D"/>
    <w:rsid w:val="00567EFE"/>
    <w:rsid w:val="00587EC0"/>
    <w:rsid w:val="005A1528"/>
    <w:rsid w:val="005A2F36"/>
    <w:rsid w:val="005A4E5F"/>
    <w:rsid w:val="005C10CB"/>
    <w:rsid w:val="00630392"/>
    <w:rsid w:val="00637180"/>
    <w:rsid w:val="00681398"/>
    <w:rsid w:val="006A6351"/>
    <w:rsid w:val="006B5A28"/>
    <w:rsid w:val="006D24AB"/>
    <w:rsid w:val="006D62F6"/>
    <w:rsid w:val="0072703B"/>
    <w:rsid w:val="007307A3"/>
    <w:rsid w:val="00741A7D"/>
    <w:rsid w:val="00766691"/>
    <w:rsid w:val="00796315"/>
    <w:rsid w:val="007A27BC"/>
    <w:rsid w:val="007B4B7F"/>
    <w:rsid w:val="007C1B3D"/>
    <w:rsid w:val="007F6F7B"/>
    <w:rsid w:val="00805CBD"/>
    <w:rsid w:val="008513DE"/>
    <w:rsid w:val="008839C2"/>
    <w:rsid w:val="008A4469"/>
    <w:rsid w:val="00910F3D"/>
    <w:rsid w:val="00944672"/>
    <w:rsid w:val="009B444C"/>
    <w:rsid w:val="009D24F4"/>
    <w:rsid w:val="009F53F8"/>
    <w:rsid w:val="00A137E9"/>
    <w:rsid w:val="00A3202E"/>
    <w:rsid w:val="00A91E9C"/>
    <w:rsid w:val="00AA0757"/>
    <w:rsid w:val="00AA5E9A"/>
    <w:rsid w:val="00AB66C2"/>
    <w:rsid w:val="00B21AF3"/>
    <w:rsid w:val="00B262C0"/>
    <w:rsid w:val="00B503B0"/>
    <w:rsid w:val="00B517D9"/>
    <w:rsid w:val="00B5197C"/>
    <w:rsid w:val="00B520BD"/>
    <w:rsid w:val="00B847A2"/>
    <w:rsid w:val="00B9052A"/>
    <w:rsid w:val="00B91AB9"/>
    <w:rsid w:val="00B923A6"/>
    <w:rsid w:val="00BA0F51"/>
    <w:rsid w:val="00BC66EA"/>
    <w:rsid w:val="00BD6CE5"/>
    <w:rsid w:val="00C20AA7"/>
    <w:rsid w:val="00C237C8"/>
    <w:rsid w:val="00C43ADC"/>
    <w:rsid w:val="00C47705"/>
    <w:rsid w:val="00C61B19"/>
    <w:rsid w:val="00CA3BF0"/>
    <w:rsid w:val="00CC4093"/>
    <w:rsid w:val="00CE76B5"/>
    <w:rsid w:val="00D00DFA"/>
    <w:rsid w:val="00D0167F"/>
    <w:rsid w:val="00D1057E"/>
    <w:rsid w:val="00D20805"/>
    <w:rsid w:val="00D23441"/>
    <w:rsid w:val="00D37366"/>
    <w:rsid w:val="00D933D3"/>
    <w:rsid w:val="00DD2364"/>
    <w:rsid w:val="00DD5101"/>
    <w:rsid w:val="00E721F1"/>
    <w:rsid w:val="00E81A91"/>
    <w:rsid w:val="00EB3D9C"/>
    <w:rsid w:val="00EE1337"/>
    <w:rsid w:val="00F101F8"/>
    <w:rsid w:val="00F211AF"/>
    <w:rsid w:val="00F25B49"/>
    <w:rsid w:val="00F31753"/>
    <w:rsid w:val="00F943AB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D854DCD"/>
  <w14:defaultImageDpi w14:val="96"/>
  <w15:docId w15:val="{D5DB5DF8-8F56-4D70-B75A-D6CDC20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77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3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77"/>
    <w:rPr>
      <w:rFonts w:ascii="Courier" w:hAnsi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8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67F"/>
  </w:style>
  <w:style w:type="character" w:customStyle="1" w:styleId="CommentTextChar">
    <w:name w:val="Comment Text Char"/>
    <w:basedOn w:val="DefaultParagraphFont"/>
    <w:link w:val="CommentText"/>
    <w:uiPriority w:val="99"/>
    <w:rsid w:val="00D0167F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67F"/>
    <w:rPr>
      <w:rFonts w:ascii="Courier" w:hAnsi="Courier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1F1"/>
    <w:pPr>
      <w:spacing w:after="0" w:line="240" w:lineRule="auto"/>
    </w:pPr>
    <w:rPr>
      <w:rFonts w:ascii="Courier" w:hAnsi="Courier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3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4A07-F173-4B96-9078-1EA18893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7050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Court of Appeals for the Tenth Circuit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Schwebke</cp:lastModifiedBy>
  <cp:revision>2</cp:revision>
  <cp:lastPrinted>2017-03-03T19:44:00Z</cp:lastPrinted>
  <dcterms:created xsi:type="dcterms:W3CDTF">2026-01-08T17:16:00Z</dcterms:created>
  <dcterms:modified xsi:type="dcterms:W3CDTF">2026-01-08T17:16:00Z</dcterms:modified>
</cp:coreProperties>
</file>